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bidiVisual/>
        <w:tblW w:w="10891" w:type="dxa"/>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1"/>
        <w:gridCol w:w="3686"/>
        <w:gridCol w:w="3544"/>
      </w:tblGrid>
      <w:tr w:rsidR="00B4446E" w:rsidRPr="00E92AE5" w14:paraId="6E793B08" w14:textId="77777777" w:rsidTr="005278EF">
        <w:tc>
          <w:tcPr>
            <w:tcW w:w="3661" w:type="dxa"/>
          </w:tcPr>
          <w:p w14:paraId="2012399E" w14:textId="77777777" w:rsidR="00B4446E" w:rsidRPr="00E92AE5" w:rsidRDefault="00B4446E" w:rsidP="00B4446E">
            <w:pPr>
              <w:bidi/>
              <w:jc w:val="center"/>
              <w:rPr>
                <w:rFonts w:ascii="Sakkal Majalla" w:hAnsi="Sakkal Majalla" w:cs="Sakkal Majalla"/>
                <w:b/>
                <w:bCs/>
                <w:sz w:val="32"/>
                <w:szCs w:val="32"/>
                <w:rtl/>
              </w:rPr>
            </w:pPr>
            <w:bookmarkStart w:id="0" w:name="_GoBack"/>
            <w:bookmarkEnd w:id="0"/>
            <w:r w:rsidRPr="00E92AE5">
              <w:rPr>
                <w:rFonts w:ascii="Sakkal Majalla" w:hAnsi="Sakkal Majalla" w:cs="Sakkal Majalla"/>
                <w:b/>
                <w:bCs/>
                <w:sz w:val="32"/>
                <w:szCs w:val="32"/>
                <w:rtl/>
              </w:rPr>
              <w:t>جمهورية تشاد</w:t>
            </w:r>
          </w:p>
          <w:p w14:paraId="76391C9D" w14:textId="77777777" w:rsidR="00B4446E" w:rsidRPr="00E92AE5" w:rsidRDefault="00B4446E" w:rsidP="00E92AE5">
            <w:pPr>
              <w:bidi/>
              <w:jc w:val="center"/>
              <w:rPr>
                <w:rFonts w:ascii="Sakkal Majalla" w:hAnsi="Sakkal Majalla" w:cs="Sakkal Majalla"/>
                <w:b/>
                <w:bCs/>
                <w:sz w:val="28"/>
                <w:szCs w:val="28"/>
                <w:rtl/>
              </w:rPr>
            </w:pPr>
            <w:r w:rsidRPr="00E92AE5">
              <w:rPr>
                <w:rFonts w:ascii="Sakkal Majalla" w:hAnsi="Sakkal Majalla" w:cs="Sakkal Majalla"/>
                <w:b/>
                <w:bCs/>
                <w:sz w:val="28"/>
                <w:szCs w:val="28"/>
                <w:rtl/>
              </w:rPr>
              <w:t>وزارة ال</w:t>
            </w:r>
            <w:r w:rsidR="00E92AE5" w:rsidRPr="00E92AE5">
              <w:rPr>
                <w:rFonts w:ascii="Sakkal Majalla" w:hAnsi="Sakkal Majalla" w:cs="Sakkal Majalla"/>
                <w:b/>
                <w:bCs/>
                <w:sz w:val="28"/>
                <w:szCs w:val="28"/>
                <w:rtl/>
              </w:rPr>
              <w:t>ثروة الحيوانية والإن</w:t>
            </w:r>
            <w:r w:rsidRPr="00E92AE5">
              <w:rPr>
                <w:rFonts w:ascii="Sakkal Majalla" w:hAnsi="Sakkal Majalla" w:cs="Sakkal Majalla"/>
                <w:b/>
                <w:bCs/>
                <w:sz w:val="28"/>
                <w:szCs w:val="28"/>
                <w:rtl/>
              </w:rPr>
              <w:t>تاج الحيواني</w:t>
            </w:r>
          </w:p>
        </w:tc>
        <w:tc>
          <w:tcPr>
            <w:tcW w:w="3686" w:type="dxa"/>
          </w:tcPr>
          <w:p w14:paraId="080BB869" w14:textId="77777777" w:rsidR="00B4446E" w:rsidRPr="00E92AE5" w:rsidRDefault="00B4446E" w:rsidP="00B4446E">
            <w:pPr>
              <w:bidi/>
              <w:jc w:val="center"/>
              <w:rPr>
                <w:rFonts w:ascii="Sakkal Majalla" w:hAnsi="Sakkal Majalla" w:cs="Sakkal Majalla"/>
                <w:b/>
                <w:bCs/>
                <w:sz w:val="28"/>
                <w:szCs w:val="28"/>
                <w:rtl/>
              </w:rPr>
            </w:pPr>
          </w:p>
          <w:p w14:paraId="44AE53E9" w14:textId="77777777" w:rsidR="00B4446E" w:rsidRPr="00E92AE5" w:rsidRDefault="00B4446E" w:rsidP="00B4446E">
            <w:pPr>
              <w:bidi/>
              <w:jc w:val="center"/>
              <w:rPr>
                <w:rFonts w:ascii="Sakkal Majalla" w:hAnsi="Sakkal Majalla" w:cs="Sakkal Majalla"/>
                <w:b/>
                <w:bCs/>
                <w:sz w:val="28"/>
                <w:szCs w:val="28"/>
                <w:rtl/>
              </w:rPr>
            </w:pPr>
            <w:r w:rsidRPr="00E92AE5">
              <w:rPr>
                <w:rFonts w:ascii="Sakkal Majalla" w:hAnsi="Sakkal Majalla" w:cs="Sakkal Majalla"/>
                <w:b/>
                <w:bCs/>
                <w:sz w:val="28"/>
                <w:szCs w:val="28"/>
                <w:rtl/>
              </w:rPr>
              <w:t>الوكالة الفرنسية للتنمية</w:t>
            </w:r>
          </w:p>
        </w:tc>
        <w:tc>
          <w:tcPr>
            <w:tcW w:w="3544" w:type="dxa"/>
          </w:tcPr>
          <w:p w14:paraId="6ED5DB39" w14:textId="77777777" w:rsidR="00B4446E" w:rsidRPr="00E92AE5" w:rsidRDefault="00B4446E" w:rsidP="00B4446E">
            <w:pPr>
              <w:bidi/>
              <w:jc w:val="center"/>
              <w:rPr>
                <w:rFonts w:ascii="Sakkal Majalla" w:hAnsi="Sakkal Majalla" w:cs="Sakkal Majalla"/>
                <w:b/>
                <w:bCs/>
                <w:sz w:val="28"/>
                <w:szCs w:val="28"/>
                <w:rtl/>
              </w:rPr>
            </w:pPr>
          </w:p>
          <w:p w14:paraId="1D4801C9" w14:textId="77777777" w:rsidR="00B4446E" w:rsidRPr="00E92AE5" w:rsidRDefault="00B4446E" w:rsidP="00B4446E">
            <w:pPr>
              <w:bidi/>
              <w:jc w:val="center"/>
              <w:rPr>
                <w:rFonts w:ascii="Sakkal Majalla" w:hAnsi="Sakkal Majalla" w:cs="Sakkal Majalla"/>
                <w:b/>
                <w:bCs/>
                <w:sz w:val="28"/>
                <w:szCs w:val="28"/>
                <w:rtl/>
              </w:rPr>
            </w:pPr>
            <w:r w:rsidRPr="00E92AE5">
              <w:rPr>
                <w:rFonts w:ascii="Sakkal Majalla" w:hAnsi="Sakkal Majalla" w:cs="Sakkal Majalla"/>
                <w:b/>
                <w:bCs/>
                <w:sz w:val="28"/>
                <w:szCs w:val="28"/>
                <w:rtl/>
              </w:rPr>
              <w:t>الاتحاد الأوروبي</w:t>
            </w:r>
          </w:p>
        </w:tc>
      </w:tr>
    </w:tbl>
    <w:p w14:paraId="3BDA98E5" w14:textId="77777777" w:rsidR="00B4446E" w:rsidRDefault="0062447E" w:rsidP="00B4446E">
      <w:pPr>
        <w:bidi/>
        <w:jc w:val="both"/>
        <w:rPr>
          <w:sz w:val="28"/>
          <w:szCs w:val="28"/>
          <w:rtl/>
        </w:rPr>
      </w:pPr>
      <w:r w:rsidRPr="00B4446E">
        <w:rPr>
          <w:rFonts w:cs="Arial"/>
          <w:noProof/>
          <w:sz w:val="28"/>
          <w:szCs w:val="28"/>
          <w:rtl/>
          <w:lang w:eastAsia="fr-FR"/>
        </w:rPr>
        <w:drawing>
          <wp:anchor distT="0" distB="0" distL="114300" distR="114300" simplePos="0" relativeHeight="251660288" behindDoc="0" locked="0" layoutInCell="1" allowOverlap="1" wp14:anchorId="2A394200" wp14:editId="71A5C932">
            <wp:simplePos x="0" y="0"/>
            <wp:positionH relativeFrom="column">
              <wp:posOffset>-186055</wp:posOffset>
            </wp:positionH>
            <wp:positionV relativeFrom="paragraph">
              <wp:posOffset>40005</wp:posOffset>
            </wp:positionV>
            <wp:extent cx="1389709" cy="723900"/>
            <wp:effectExtent l="0" t="0" r="127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9709" cy="723900"/>
                    </a:xfrm>
                    <a:prstGeom prst="rect">
                      <a:avLst/>
                    </a:prstGeom>
                    <a:noFill/>
                    <a:ln>
                      <a:noFill/>
                    </a:ln>
                  </pic:spPr>
                </pic:pic>
              </a:graphicData>
            </a:graphic>
          </wp:anchor>
        </w:drawing>
      </w:r>
      <w:r w:rsidRPr="00B4446E">
        <w:rPr>
          <w:rFonts w:cs="Arial"/>
          <w:noProof/>
          <w:sz w:val="28"/>
          <w:szCs w:val="28"/>
          <w:rtl/>
          <w:lang w:eastAsia="fr-FR"/>
        </w:rPr>
        <w:drawing>
          <wp:anchor distT="0" distB="0" distL="114300" distR="114300" simplePos="0" relativeHeight="251659264" behindDoc="0" locked="0" layoutInCell="1" allowOverlap="1" wp14:anchorId="00248325" wp14:editId="13C7DF36">
            <wp:simplePos x="0" y="0"/>
            <wp:positionH relativeFrom="column">
              <wp:posOffset>1994535</wp:posOffset>
            </wp:positionH>
            <wp:positionV relativeFrom="paragraph">
              <wp:posOffset>30480</wp:posOffset>
            </wp:positionV>
            <wp:extent cx="1641475" cy="55381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1475" cy="553811"/>
                    </a:xfrm>
                    <a:prstGeom prst="rect">
                      <a:avLst/>
                    </a:prstGeom>
                    <a:noFill/>
                    <a:ln>
                      <a:noFill/>
                    </a:ln>
                  </pic:spPr>
                </pic:pic>
              </a:graphicData>
            </a:graphic>
          </wp:anchor>
        </w:drawing>
      </w:r>
    </w:p>
    <w:p w14:paraId="4C284DC0" w14:textId="77777777" w:rsidR="0062447E" w:rsidRDefault="0062447E" w:rsidP="0062447E">
      <w:pPr>
        <w:bidi/>
        <w:jc w:val="both"/>
        <w:rPr>
          <w:sz w:val="28"/>
          <w:szCs w:val="28"/>
          <w:rtl/>
        </w:rPr>
      </w:pPr>
    </w:p>
    <w:p w14:paraId="413BA04F" w14:textId="77777777" w:rsidR="0062447E" w:rsidRDefault="0062447E" w:rsidP="0062447E">
      <w:pPr>
        <w:bidi/>
        <w:jc w:val="both"/>
        <w:rPr>
          <w:sz w:val="28"/>
          <w:szCs w:val="28"/>
          <w:rtl/>
        </w:rPr>
      </w:pPr>
      <w:r w:rsidRPr="00B4446E">
        <w:rPr>
          <w:rFonts w:cs="Arial"/>
          <w:noProof/>
          <w:sz w:val="28"/>
          <w:szCs w:val="28"/>
          <w:rtl/>
          <w:lang w:eastAsia="fr-FR"/>
        </w:rPr>
        <w:drawing>
          <wp:anchor distT="0" distB="0" distL="114300" distR="114300" simplePos="0" relativeHeight="251658240" behindDoc="0" locked="0" layoutInCell="1" allowOverlap="1" wp14:anchorId="75CADA01" wp14:editId="021A5A33">
            <wp:simplePos x="0" y="0"/>
            <wp:positionH relativeFrom="margin">
              <wp:posOffset>4109720</wp:posOffset>
            </wp:positionH>
            <wp:positionV relativeFrom="paragraph">
              <wp:posOffset>127635</wp:posOffset>
            </wp:positionV>
            <wp:extent cx="1362075" cy="1371600"/>
            <wp:effectExtent l="1905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1371600"/>
                    </a:xfrm>
                    <a:prstGeom prst="rect">
                      <a:avLst/>
                    </a:prstGeom>
                    <a:noFill/>
                    <a:ln>
                      <a:noFill/>
                    </a:ln>
                  </pic:spPr>
                </pic:pic>
              </a:graphicData>
            </a:graphic>
          </wp:anchor>
        </w:drawing>
      </w:r>
    </w:p>
    <w:p w14:paraId="2781BD35" w14:textId="77777777" w:rsidR="009D6499" w:rsidRPr="00B4446E" w:rsidRDefault="009D6499" w:rsidP="00B4446E">
      <w:pPr>
        <w:bidi/>
        <w:jc w:val="both"/>
        <w:rPr>
          <w:sz w:val="28"/>
          <w:szCs w:val="28"/>
          <w:rtl/>
        </w:rPr>
      </w:pPr>
    </w:p>
    <w:p w14:paraId="3744712C" w14:textId="77777777" w:rsidR="00B4446E" w:rsidRDefault="00B4446E" w:rsidP="00B4446E">
      <w:pPr>
        <w:bidi/>
        <w:jc w:val="both"/>
        <w:rPr>
          <w:sz w:val="28"/>
          <w:szCs w:val="28"/>
          <w:rtl/>
        </w:rPr>
      </w:pPr>
    </w:p>
    <w:p w14:paraId="57B6736F" w14:textId="77777777" w:rsidR="00B4446E" w:rsidRDefault="00B4446E" w:rsidP="00B4446E">
      <w:pPr>
        <w:bidi/>
        <w:jc w:val="both"/>
        <w:rPr>
          <w:sz w:val="28"/>
          <w:szCs w:val="28"/>
          <w:rtl/>
        </w:rPr>
      </w:pPr>
    </w:p>
    <w:p w14:paraId="0D7749FC" w14:textId="77777777" w:rsidR="00B4446E" w:rsidRDefault="00B4446E" w:rsidP="005278EF">
      <w:pPr>
        <w:bidi/>
        <w:spacing w:after="0"/>
        <w:jc w:val="both"/>
        <w:rPr>
          <w:sz w:val="28"/>
          <w:szCs w:val="28"/>
          <w:rtl/>
        </w:rPr>
      </w:pPr>
    </w:p>
    <w:p w14:paraId="345E0829" w14:textId="77777777" w:rsidR="009D6499" w:rsidRPr="005278EF" w:rsidRDefault="009D6499" w:rsidP="00E92AE5">
      <w:pPr>
        <w:bidi/>
        <w:jc w:val="both"/>
        <w:rPr>
          <w:rFonts w:ascii="Sakkal Majalla" w:hAnsi="Sakkal Majalla" w:cs="Sakkal Majalla"/>
          <w:b/>
          <w:bCs/>
          <w:sz w:val="24"/>
          <w:szCs w:val="24"/>
          <w:rtl/>
        </w:rPr>
      </w:pPr>
      <w:r w:rsidRPr="005278EF">
        <w:rPr>
          <w:rFonts w:ascii="Sakkal Majalla" w:hAnsi="Sakkal Majalla" w:cs="Sakkal Majalla"/>
          <w:b/>
          <w:bCs/>
          <w:sz w:val="24"/>
          <w:szCs w:val="24"/>
          <w:rtl/>
        </w:rPr>
        <w:t>برنامج الدعم ال</w:t>
      </w:r>
      <w:r w:rsidR="00E92AE5" w:rsidRPr="005278EF">
        <w:rPr>
          <w:rFonts w:ascii="Sakkal Majalla" w:hAnsi="Sakkal Majalla" w:cs="Sakkal Majalla"/>
          <w:b/>
          <w:bCs/>
          <w:sz w:val="24"/>
          <w:szCs w:val="24"/>
          <w:rtl/>
        </w:rPr>
        <w:t>هيكلي</w:t>
      </w:r>
      <w:r w:rsidRPr="005278EF">
        <w:rPr>
          <w:rFonts w:ascii="Sakkal Majalla" w:hAnsi="Sakkal Majalla" w:cs="Sakkal Majalla"/>
          <w:b/>
          <w:bCs/>
          <w:sz w:val="24"/>
          <w:szCs w:val="24"/>
          <w:rtl/>
        </w:rPr>
        <w:t xml:space="preserve"> للتنمية الرعوية (باستور)</w:t>
      </w:r>
    </w:p>
    <w:p w14:paraId="166BEEE7" w14:textId="77777777" w:rsidR="009D6499" w:rsidRDefault="009D6499" w:rsidP="00B4446E">
      <w:pPr>
        <w:bidi/>
        <w:jc w:val="both"/>
        <w:rPr>
          <w:sz w:val="28"/>
          <w:szCs w:val="28"/>
          <w:rtl/>
        </w:rPr>
      </w:pPr>
    </w:p>
    <w:p w14:paraId="45B8DDDF" w14:textId="77777777" w:rsidR="0062447E" w:rsidRPr="00B4446E" w:rsidRDefault="0062447E" w:rsidP="00E572AE">
      <w:pPr>
        <w:bidi/>
        <w:spacing w:after="0"/>
        <w:jc w:val="center"/>
        <w:rPr>
          <w:sz w:val="28"/>
          <w:szCs w:val="28"/>
          <w:rtl/>
        </w:rPr>
      </w:pPr>
    </w:p>
    <w:p w14:paraId="60249890" w14:textId="77777777" w:rsidR="009D6499" w:rsidRPr="00E572AE" w:rsidRDefault="002B6415" w:rsidP="00237A8C">
      <w:pPr>
        <w:bidi/>
        <w:spacing w:after="0" w:line="276" w:lineRule="auto"/>
        <w:jc w:val="center"/>
        <w:rPr>
          <w:rFonts w:ascii="Sakkal Majalla" w:hAnsi="Sakkal Majalla" w:cs="Sakkal Majalla"/>
          <w:b/>
          <w:bCs/>
          <w:sz w:val="40"/>
          <w:szCs w:val="40"/>
          <w:rtl/>
        </w:rPr>
      </w:pPr>
      <w:r w:rsidRPr="00E572AE">
        <w:rPr>
          <w:rFonts w:ascii="Sakkal Majalla" w:hAnsi="Sakkal Majalla" w:cs="Sakkal Majalla"/>
          <w:b/>
          <w:bCs/>
          <w:sz w:val="40"/>
          <w:szCs w:val="40"/>
          <w:rtl/>
        </w:rPr>
        <w:t>الأعمال النموذجية لت</w:t>
      </w:r>
      <w:r w:rsidR="00237A8C" w:rsidRPr="00E572AE">
        <w:rPr>
          <w:rFonts w:ascii="Sakkal Majalla" w:hAnsi="Sakkal Majalla" w:cs="Sakkal Majalla"/>
          <w:b/>
          <w:bCs/>
          <w:sz w:val="40"/>
          <w:szCs w:val="40"/>
          <w:rtl/>
        </w:rPr>
        <w:t>عليم</w:t>
      </w:r>
      <w:r w:rsidRPr="00E572AE">
        <w:rPr>
          <w:rFonts w:ascii="Sakkal Majalla" w:hAnsi="Sakkal Majalla" w:cs="Sakkal Majalla"/>
          <w:b/>
          <w:bCs/>
          <w:sz w:val="40"/>
          <w:szCs w:val="40"/>
          <w:rtl/>
        </w:rPr>
        <w:t xml:space="preserve"> الرحل لبرنامج "باستور"</w:t>
      </w:r>
    </w:p>
    <w:p w14:paraId="76FDC35F" w14:textId="77777777" w:rsidR="002B6415" w:rsidRPr="0062447E" w:rsidRDefault="002B6415" w:rsidP="00D23142">
      <w:pPr>
        <w:bidi/>
        <w:jc w:val="center"/>
        <w:rPr>
          <w:i/>
          <w:iCs/>
          <w:sz w:val="24"/>
          <w:szCs w:val="24"/>
          <w:rtl/>
        </w:rPr>
      </w:pPr>
      <w:r w:rsidRPr="001F2554">
        <w:rPr>
          <w:rFonts w:ascii="Sakkal Majalla" w:hAnsi="Sakkal Majalla" w:cs="Sakkal Majalla"/>
          <w:i/>
          <w:iCs/>
          <w:sz w:val="28"/>
          <w:szCs w:val="28"/>
          <w:rtl/>
        </w:rPr>
        <w:t>ملخص تقرير سافيريو كراتلي وزاكينيتدانقبي سبتمبر 2018</w:t>
      </w:r>
    </w:p>
    <w:p w14:paraId="003D0568" w14:textId="77777777" w:rsidR="002B6415" w:rsidRPr="00B4446E" w:rsidRDefault="002B6415" w:rsidP="00B4446E">
      <w:pPr>
        <w:bidi/>
        <w:jc w:val="both"/>
        <w:rPr>
          <w:sz w:val="28"/>
          <w:szCs w:val="28"/>
          <w:rtl/>
        </w:rPr>
      </w:pPr>
    </w:p>
    <w:p w14:paraId="40051DDB" w14:textId="77777777" w:rsidR="002B6415" w:rsidRPr="00131251" w:rsidRDefault="002B6415" w:rsidP="00B4446E">
      <w:pPr>
        <w:bidi/>
        <w:jc w:val="both"/>
        <w:rPr>
          <w:rFonts w:asciiTheme="majorBidi" w:hAnsiTheme="majorBidi" w:cstheme="majorBidi"/>
          <w:b/>
          <w:bCs/>
          <w:sz w:val="28"/>
          <w:szCs w:val="28"/>
          <w:rtl/>
        </w:rPr>
      </w:pPr>
      <w:r w:rsidRPr="00131251">
        <w:rPr>
          <w:rFonts w:asciiTheme="majorBidi" w:hAnsiTheme="majorBidi" w:cstheme="majorBidi"/>
          <w:b/>
          <w:bCs/>
          <w:sz w:val="28"/>
          <w:szCs w:val="28"/>
          <w:rtl/>
        </w:rPr>
        <w:t>التربية الرعوية في تشاد</w:t>
      </w:r>
    </w:p>
    <w:p w14:paraId="1F572172" w14:textId="77777777" w:rsidR="002B6415" w:rsidRPr="00131251" w:rsidRDefault="00766DA1" w:rsidP="00A87FB0">
      <w:pPr>
        <w:bidi/>
        <w:jc w:val="both"/>
        <w:rPr>
          <w:rFonts w:asciiTheme="majorBidi" w:hAnsiTheme="majorBidi" w:cstheme="majorBidi"/>
          <w:sz w:val="28"/>
          <w:szCs w:val="28"/>
          <w:rtl/>
        </w:rPr>
      </w:pPr>
      <w:r w:rsidRPr="00131251">
        <w:rPr>
          <w:rFonts w:asciiTheme="majorBidi" w:hAnsiTheme="majorBidi" w:cstheme="majorBidi"/>
          <w:sz w:val="28"/>
          <w:szCs w:val="28"/>
          <w:rtl/>
        </w:rPr>
        <w:t>في تشاد إبان عهد الاستعمار</w:t>
      </w:r>
      <w:r w:rsidR="002B6415" w:rsidRPr="00131251">
        <w:rPr>
          <w:rFonts w:asciiTheme="majorBidi" w:hAnsiTheme="majorBidi" w:cstheme="majorBidi"/>
          <w:sz w:val="28"/>
          <w:szCs w:val="28"/>
          <w:rtl/>
        </w:rPr>
        <w:t xml:space="preserve"> كان قد</w:t>
      </w:r>
      <w:r w:rsidR="00636ECF" w:rsidRPr="00131251">
        <w:rPr>
          <w:rFonts w:asciiTheme="majorBidi" w:hAnsiTheme="majorBidi" w:cstheme="majorBidi"/>
          <w:sz w:val="28"/>
          <w:szCs w:val="28"/>
          <w:rtl/>
        </w:rPr>
        <w:t xml:space="preserve"> تم تعريف "الرحل" </w:t>
      </w:r>
      <w:r w:rsidR="003544F1" w:rsidRPr="00131251">
        <w:rPr>
          <w:rFonts w:asciiTheme="majorBidi" w:hAnsiTheme="majorBidi" w:cstheme="majorBidi"/>
          <w:sz w:val="28"/>
          <w:szCs w:val="28"/>
          <w:rtl/>
        </w:rPr>
        <w:t xml:space="preserve">بموجب </w:t>
      </w:r>
      <w:r w:rsidR="002B6415" w:rsidRPr="00131251">
        <w:rPr>
          <w:rFonts w:asciiTheme="majorBidi" w:hAnsiTheme="majorBidi" w:cstheme="majorBidi"/>
          <w:sz w:val="28"/>
          <w:szCs w:val="28"/>
          <w:rtl/>
        </w:rPr>
        <w:t>الق</w:t>
      </w:r>
      <w:r w:rsidR="00412BFB" w:rsidRPr="00131251">
        <w:rPr>
          <w:rFonts w:asciiTheme="majorBidi" w:hAnsiTheme="majorBidi" w:cstheme="majorBidi"/>
          <w:sz w:val="28"/>
          <w:szCs w:val="28"/>
          <w:rtl/>
        </w:rPr>
        <w:t>انون</w:t>
      </w:r>
      <w:r w:rsidR="002B6415" w:rsidRPr="00131251">
        <w:rPr>
          <w:rFonts w:asciiTheme="majorBidi" w:hAnsiTheme="majorBidi" w:cstheme="majorBidi"/>
          <w:sz w:val="28"/>
          <w:szCs w:val="28"/>
          <w:rtl/>
        </w:rPr>
        <w:t xml:space="preserve"> رقم 4 الصادر بتاريخ 31 أكتوبر 1959 </w:t>
      </w:r>
      <w:r w:rsidR="00E36D0D" w:rsidRPr="00131251">
        <w:rPr>
          <w:rFonts w:asciiTheme="majorBidi" w:hAnsiTheme="majorBidi" w:cstheme="majorBidi"/>
          <w:sz w:val="28"/>
          <w:szCs w:val="28"/>
          <w:rtl/>
        </w:rPr>
        <w:t>ب</w:t>
      </w:r>
      <w:r w:rsidR="00240EA6" w:rsidRPr="00131251">
        <w:rPr>
          <w:rFonts w:asciiTheme="majorBidi" w:hAnsiTheme="majorBidi" w:cstheme="majorBidi"/>
          <w:sz w:val="28"/>
          <w:szCs w:val="28"/>
          <w:rtl/>
        </w:rPr>
        <w:t>أن</w:t>
      </w:r>
      <w:r w:rsidR="00636ECF" w:rsidRPr="00131251">
        <w:rPr>
          <w:rFonts w:asciiTheme="majorBidi" w:hAnsiTheme="majorBidi" w:cstheme="majorBidi"/>
          <w:sz w:val="28"/>
          <w:szCs w:val="28"/>
          <w:rtl/>
        </w:rPr>
        <w:t xml:space="preserve">هم </w:t>
      </w:r>
      <w:r w:rsidR="00665D34" w:rsidRPr="00131251">
        <w:rPr>
          <w:rFonts w:asciiTheme="majorBidi" w:hAnsiTheme="majorBidi" w:cstheme="majorBidi"/>
          <w:sz w:val="28"/>
          <w:szCs w:val="28"/>
          <w:rtl/>
        </w:rPr>
        <w:t>المواطنو</w:t>
      </w:r>
      <w:r w:rsidR="002B6415" w:rsidRPr="00131251">
        <w:rPr>
          <w:rFonts w:asciiTheme="majorBidi" w:hAnsiTheme="majorBidi" w:cstheme="majorBidi"/>
          <w:sz w:val="28"/>
          <w:szCs w:val="28"/>
          <w:rtl/>
        </w:rPr>
        <w:t>ن الذين يرحلون كل عام</w:t>
      </w:r>
      <w:r w:rsidR="009D46CE" w:rsidRPr="00131251">
        <w:rPr>
          <w:rFonts w:asciiTheme="majorBidi" w:hAnsiTheme="majorBidi" w:cstheme="majorBidi"/>
          <w:sz w:val="28"/>
          <w:szCs w:val="28"/>
          <w:rtl/>
        </w:rPr>
        <w:t xml:space="preserve"> </w:t>
      </w:r>
      <w:r w:rsidR="00E561B0" w:rsidRPr="00131251">
        <w:rPr>
          <w:rFonts w:asciiTheme="majorBidi" w:hAnsiTheme="majorBidi" w:cstheme="majorBidi"/>
          <w:sz w:val="28"/>
          <w:szCs w:val="28"/>
          <w:rtl/>
        </w:rPr>
        <w:t xml:space="preserve">رفقة عائلاتهم </w:t>
      </w:r>
      <w:r w:rsidR="006D7CD9" w:rsidRPr="00131251">
        <w:rPr>
          <w:rFonts w:asciiTheme="majorBidi" w:hAnsiTheme="majorBidi" w:cstheme="majorBidi"/>
          <w:sz w:val="28"/>
          <w:szCs w:val="28"/>
          <w:rtl/>
        </w:rPr>
        <w:t xml:space="preserve">ومواشيهم </w:t>
      </w:r>
      <w:r w:rsidR="0062447E" w:rsidRPr="00131251">
        <w:rPr>
          <w:rFonts w:asciiTheme="majorBidi" w:hAnsiTheme="majorBidi" w:cstheme="majorBidi"/>
          <w:sz w:val="28"/>
          <w:szCs w:val="28"/>
          <w:rtl/>
        </w:rPr>
        <w:t>عبر</w:t>
      </w:r>
      <w:r w:rsidR="00821BE1" w:rsidRPr="00131251">
        <w:rPr>
          <w:rFonts w:asciiTheme="majorBidi" w:hAnsiTheme="majorBidi" w:cstheme="majorBidi"/>
          <w:sz w:val="28"/>
          <w:szCs w:val="28"/>
          <w:rtl/>
        </w:rPr>
        <w:t xml:space="preserve"> عدد من الدوائر الإدارية. وكان</w:t>
      </w:r>
      <w:r w:rsidR="008127E1" w:rsidRPr="00131251">
        <w:rPr>
          <w:rFonts w:asciiTheme="majorBidi" w:hAnsiTheme="majorBidi" w:cstheme="majorBidi"/>
          <w:sz w:val="28"/>
          <w:szCs w:val="28"/>
          <w:rtl/>
        </w:rPr>
        <w:t xml:space="preserve"> </w:t>
      </w:r>
      <w:r w:rsidR="00821BE1" w:rsidRPr="00131251">
        <w:rPr>
          <w:rFonts w:asciiTheme="majorBidi" w:hAnsiTheme="majorBidi" w:cstheme="majorBidi"/>
          <w:sz w:val="28"/>
          <w:szCs w:val="28"/>
          <w:rtl/>
        </w:rPr>
        <w:t>تنقل</w:t>
      </w:r>
      <w:r w:rsidR="00136B26" w:rsidRPr="00131251">
        <w:rPr>
          <w:rFonts w:asciiTheme="majorBidi" w:hAnsiTheme="majorBidi" w:cstheme="majorBidi"/>
          <w:sz w:val="28"/>
          <w:szCs w:val="28"/>
          <w:rtl/>
        </w:rPr>
        <w:t xml:space="preserve"> الرعاة </w:t>
      </w:r>
      <w:r w:rsidR="00A87FB0" w:rsidRPr="00131251">
        <w:rPr>
          <w:rFonts w:asciiTheme="majorBidi" w:hAnsiTheme="majorBidi" w:cstheme="majorBidi"/>
          <w:sz w:val="28"/>
          <w:szCs w:val="28"/>
          <w:rtl/>
        </w:rPr>
        <w:t xml:space="preserve">قد اعتبر </w:t>
      </w:r>
      <w:r w:rsidR="00136B26" w:rsidRPr="00131251">
        <w:rPr>
          <w:rFonts w:asciiTheme="majorBidi" w:hAnsiTheme="majorBidi" w:cstheme="majorBidi"/>
          <w:sz w:val="28"/>
          <w:szCs w:val="28"/>
          <w:rtl/>
        </w:rPr>
        <w:t>مصدراً للاضطراب ينبغي ضبطه والحد منه.</w:t>
      </w:r>
    </w:p>
    <w:p w14:paraId="6CAACDD4" w14:textId="77777777" w:rsidR="00136B26" w:rsidRPr="00131251" w:rsidRDefault="00136B26" w:rsidP="00B500F3">
      <w:pPr>
        <w:bidi/>
        <w:jc w:val="both"/>
        <w:rPr>
          <w:rFonts w:asciiTheme="majorBidi" w:hAnsiTheme="majorBidi" w:cstheme="majorBidi"/>
          <w:sz w:val="28"/>
          <w:szCs w:val="28"/>
          <w:rtl/>
        </w:rPr>
      </w:pPr>
      <w:r w:rsidRPr="00131251">
        <w:rPr>
          <w:rFonts w:asciiTheme="majorBidi" w:hAnsiTheme="majorBidi" w:cstheme="majorBidi"/>
          <w:sz w:val="28"/>
          <w:szCs w:val="28"/>
          <w:rtl/>
        </w:rPr>
        <w:t xml:space="preserve">بعد الاستقلال، جعل الإصلاح العقاري للعام 1967 من حرث المزارع أساساً لطلبات حق الاستخدام. والأراضي التي لا تحرث </w:t>
      </w:r>
      <w:r w:rsidR="00821BE1" w:rsidRPr="00131251">
        <w:rPr>
          <w:rFonts w:asciiTheme="majorBidi" w:hAnsiTheme="majorBidi" w:cstheme="majorBidi"/>
          <w:sz w:val="28"/>
          <w:szCs w:val="28"/>
          <w:rtl/>
        </w:rPr>
        <w:t>وال</w:t>
      </w:r>
      <w:r w:rsidR="0062447E" w:rsidRPr="00131251">
        <w:rPr>
          <w:rFonts w:asciiTheme="majorBidi" w:hAnsiTheme="majorBidi" w:cstheme="majorBidi"/>
          <w:sz w:val="28"/>
          <w:szCs w:val="28"/>
          <w:rtl/>
        </w:rPr>
        <w:t>م</w:t>
      </w:r>
      <w:r w:rsidRPr="00131251">
        <w:rPr>
          <w:rFonts w:asciiTheme="majorBidi" w:hAnsiTheme="majorBidi" w:cstheme="majorBidi"/>
          <w:sz w:val="28"/>
          <w:szCs w:val="28"/>
          <w:rtl/>
        </w:rPr>
        <w:t>عتبر</w:t>
      </w:r>
      <w:r w:rsidR="0062447E" w:rsidRPr="00131251">
        <w:rPr>
          <w:rFonts w:asciiTheme="majorBidi" w:hAnsiTheme="majorBidi" w:cstheme="majorBidi"/>
          <w:sz w:val="28"/>
          <w:szCs w:val="28"/>
          <w:rtl/>
        </w:rPr>
        <w:t>ة</w:t>
      </w:r>
      <w:r w:rsidRPr="00131251">
        <w:rPr>
          <w:rFonts w:asciiTheme="majorBidi" w:hAnsiTheme="majorBidi" w:cstheme="majorBidi"/>
          <w:sz w:val="28"/>
          <w:szCs w:val="28"/>
          <w:rtl/>
        </w:rPr>
        <w:t xml:space="preserve"> "أراضٍ خالية دون </w:t>
      </w:r>
      <w:r w:rsidR="00B500F3" w:rsidRPr="00131251">
        <w:rPr>
          <w:rFonts w:asciiTheme="majorBidi" w:hAnsiTheme="majorBidi" w:cstheme="majorBidi"/>
          <w:sz w:val="28"/>
          <w:szCs w:val="28"/>
          <w:rtl/>
        </w:rPr>
        <w:t>مالكون</w:t>
      </w:r>
      <w:r w:rsidRPr="00131251">
        <w:rPr>
          <w:rFonts w:asciiTheme="majorBidi" w:hAnsiTheme="majorBidi" w:cstheme="majorBidi"/>
          <w:sz w:val="28"/>
          <w:szCs w:val="28"/>
          <w:rtl/>
        </w:rPr>
        <w:t>" متاحة للتسجيل كأراضٍ للدولة،</w:t>
      </w:r>
      <w:r w:rsidR="00821BE1" w:rsidRPr="00131251">
        <w:rPr>
          <w:rFonts w:asciiTheme="majorBidi" w:hAnsiTheme="majorBidi" w:cstheme="majorBidi"/>
          <w:sz w:val="28"/>
          <w:szCs w:val="28"/>
          <w:rtl/>
        </w:rPr>
        <w:t xml:space="preserve"> قد قوضت حقوق الرعي التي فاوض </w:t>
      </w:r>
      <w:r w:rsidR="0062447E" w:rsidRPr="00131251">
        <w:rPr>
          <w:rFonts w:asciiTheme="majorBidi" w:hAnsiTheme="majorBidi" w:cstheme="majorBidi"/>
          <w:sz w:val="28"/>
          <w:szCs w:val="28"/>
          <w:rtl/>
        </w:rPr>
        <w:t>في</w:t>
      </w:r>
      <w:r w:rsidR="00821BE1" w:rsidRPr="00131251">
        <w:rPr>
          <w:rFonts w:asciiTheme="majorBidi" w:hAnsiTheme="majorBidi" w:cstheme="majorBidi"/>
          <w:sz w:val="28"/>
          <w:szCs w:val="28"/>
          <w:rtl/>
        </w:rPr>
        <w:t xml:space="preserve"> شأنه</w:t>
      </w:r>
      <w:r w:rsidR="0062447E" w:rsidRPr="00131251">
        <w:rPr>
          <w:rFonts w:asciiTheme="majorBidi" w:hAnsiTheme="majorBidi" w:cstheme="majorBidi"/>
          <w:sz w:val="28"/>
          <w:szCs w:val="28"/>
          <w:rtl/>
        </w:rPr>
        <w:t>ا</w:t>
      </w:r>
      <w:r w:rsidR="00821BE1" w:rsidRPr="00131251">
        <w:rPr>
          <w:rFonts w:asciiTheme="majorBidi" w:hAnsiTheme="majorBidi" w:cstheme="majorBidi"/>
          <w:sz w:val="28"/>
          <w:szCs w:val="28"/>
          <w:rtl/>
        </w:rPr>
        <w:t xml:space="preserve"> الرعاة وتمسكوا به</w:t>
      </w:r>
      <w:r w:rsidR="0062447E" w:rsidRPr="00131251">
        <w:rPr>
          <w:rFonts w:asciiTheme="majorBidi" w:hAnsiTheme="majorBidi" w:cstheme="majorBidi"/>
          <w:sz w:val="28"/>
          <w:szCs w:val="28"/>
          <w:rtl/>
        </w:rPr>
        <w:t>ا</w:t>
      </w:r>
      <w:r w:rsidR="00821BE1" w:rsidRPr="00131251">
        <w:rPr>
          <w:rFonts w:asciiTheme="majorBidi" w:hAnsiTheme="majorBidi" w:cstheme="majorBidi"/>
          <w:sz w:val="28"/>
          <w:szCs w:val="28"/>
          <w:rtl/>
        </w:rPr>
        <w:t xml:space="preserve"> مع الأهالي المزارعين منذ قرون. أدى هذا الوضع بالكثير منهم </w:t>
      </w:r>
      <w:r w:rsidR="0062447E" w:rsidRPr="00131251">
        <w:rPr>
          <w:rFonts w:asciiTheme="majorBidi" w:hAnsiTheme="majorBidi" w:cstheme="majorBidi"/>
          <w:sz w:val="28"/>
          <w:szCs w:val="28"/>
          <w:rtl/>
        </w:rPr>
        <w:t xml:space="preserve">إلى </w:t>
      </w:r>
      <w:r w:rsidR="00821BE1" w:rsidRPr="00131251">
        <w:rPr>
          <w:rFonts w:asciiTheme="majorBidi" w:hAnsiTheme="majorBidi" w:cstheme="majorBidi"/>
          <w:sz w:val="28"/>
          <w:szCs w:val="28"/>
          <w:rtl/>
        </w:rPr>
        <w:t xml:space="preserve">زراعة الحقول وإنشاء قرى </w:t>
      </w:r>
      <w:r w:rsidR="0062447E" w:rsidRPr="00131251">
        <w:rPr>
          <w:rFonts w:asciiTheme="majorBidi" w:hAnsiTheme="majorBidi" w:cstheme="majorBidi"/>
          <w:sz w:val="28"/>
          <w:szCs w:val="28"/>
          <w:rtl/>
        </w:rPr>
        <w:t xml:space="preserve">يضمنون بها </w:t>
      </w:r>
      <w:r w:rsidR="00821BE1" w:rsidRPr="00131251">
        <w:rPr>
          <w:rFonts w:asciiTheme="majorBidi" w:hAnsiTheme="majorBidi" w:cstheme="majorBidi"/>
          <w:sz w:val="28"/>
          <w:szCs w:val="28"/>
          <w:rtl/>
        </w:rPr>
        <w:t>مناطق رعوية أثناء فصل الجفاف.</w:t>
      </w:r>
    </w:p>
    <w:p w14:paraId="6FA73FCA" w14:textId="77777777" w:rsidR="00821BE1" w:rsidRPr="00131251" w:rsidRDefault="00821BE1" w:rsidP="008448E1">
      <w:pPr>
        <w:bidi/>
        <w:jc w:val="both"/>
        <w:rPr>
          <w:rFonts w:asciiTheme="majorBidi" w:hAnsiTheme="majorBidi" w:cstheme="majorBidi"/>
          <w:sz w:val="28"/>
          <w:szCs w:val="28"/>
          <w:rtl/>
        </w:rPr>
      </w:pPr>
      <w:r w:rsidRPr="00131251">
        <w:rPr>
          <w:rFonts w:asciiTheme="majorBidi" w:hAnsiTheme="majorBidi" w:cstheme="majorBidi"/>
          <w:sz w:val="28"/>
          <w:szCs w:val="28"/>
          <w:rtl/>
        </w:rPr>
        <w:t>حتى نهاية القرن العشرين، لم يمثل تنقل الرعاة إلاّ مشكلة. لكن</w:t>
      </w:r>
      <w:r w:rsidR="00F77CEE" w:rsidRPr="00131251">
        <w:rPr>
          <w:rFonts w:asciiTheme="majorBidi" w:hAnsiTheme="majorBidi" w:cstheme="majorBidi"/>
          <w:sz w:val="28"/>
          <w:szCs w:val="28"/>
          <w:rtl/>
        </w:rPr>
        <w:t xml:space="preserve"> مع بداية الثمانينات وفي إطار الأفكار العلمية الجديدة حول البيئة ومرونة السكان، </w:t>
      </w:r>
      <w:r w:rsidR="009339F8" w:rsidRPr="00131251">
        <w:rPr>
          <w:rFonts w:asciiTheme="majorBidi" w:hAnsiTheme="majorBidi" w:cstheme="majorBidi"/>
          <w:sz w:val="28"/>
          <w:szCs w:val="28"/>
          <w:rtl/>
        </w:rPr>
        <w:t>أجريت</w:t>
      </w:r>
      <w:r w:rsidR="0062447E" w:rsidRPr="00131251">
        <w:rPr>
          <w:rFonts w:asciiTheme="majorBidi" w:hAnsiTheme="majorBidi" w:cstheme="majorBidi"/>
          <w:sz w:val="28"/>
          <w:szCs w:val="28"/>
          <w:rtl/>
        </w:rPr>
        <w:t xml:space="preserve"> دراسة</w:t>
      </w:r>
      <w:r w:rsidR="00B57091" w:rsidRPr="00131251">
        <w:rPr>
          <w:rFonts w:asciiTheme="majorBidi" w:hAnsiTheme="majorBidi" w:cstheme="majorBidi"/>
          <w:sz w:val="28"/>
          <w:szCs w:val="28"/>
          <w:rtl/>
        </w:rPr>
        <w:t xml:space="preserve"> </w:t>
      </w:r>
      <w:r w:rsidR="009339F8" w:rsidRPr="00131251">
        <w:rPr>
          <w:rFonts w:asciiTheme="majorBidi" w:hAnsiTheme="majorBidi" w:cstheme="majorBidi"/>
          <w:sz w:val="28"/>
          <w:szCs w:val="28"/>
          <w:rtl/>
        </w:rPr>
        <w:t xml:space="preserve">عن </w:t>
      </w:r>
      <w:r w:rsidR="00F77CEE" w:rsidRPr="00131251">
        <w:rPr>
          <w:rFonts w:asciiTheme="majorBidi" w:hAnsiTheme="majorBidi" w:cstheme="majorBidi"/>
          <w:sz w:val="28"/>
          <w:szCs w:val="28"/>
          <w:rtl/>
        </w:rPr>
        <w:t>ممارسة تربية الرعاة للحيوانات وثبت منطقياً فعاليتها الاقتصادية والبيئية.</w:t>
      </w:r>
      <w:r w:rsidR="00946698" w:rsidRPr="00131251">
        <w:rPr>
          <w:rFonts w:asciiTheme="majorBidi" w:hAnsiTheme="majorBidi" w:cstheme="majorBidi"/>
          <w:sz w:val="28"/>
          <w:szCs w:val="28"/>
          <w:rtl/>
        </w:rPr>
        <w:t xml:space="preserve"> </w:t>
      </w:r>
      <w:r w:rsidR="00B57091" w:rsidRPr="00131251">
        <w:rPr>
          <w:rFonts w:asciiTheme="majorBidi" w:hAnsiTheme="majorBidi" w:cstheme="majorBidi"/>
          <w:sz w:val="28"/>
          <w:szCs w:val="28"/>
          <w:rtl/>
        </w:rPr>
        <w:t>و</w:t>
      </w:r>
      <w:r w:rsidR="00946698" w:rsidRPr="00131251">
        <w:rPr>
          <w:rFonts w:asciiTheme="majorBidi" w:hAnsiTheme="majorBidi" w:cstheme="majorBidi"/>
          <w:sz w:val="28"/>
          <w:szCs w:val="28"/>
          <w:rtl/>
        </w:rPr>
        <w:t xml:space="preserve">هكذا بدت قيادة القطعان إدارة معقدة للبحث الدائم عن أفضل المسارات </w:t>
      </w:r>
      <w:r w:rsidR="00BF2DBC" w:rsidRPr="00131251">
        <w:rPr>
          <w:rFonts w:asciiTheme="majorBidi" w:hAnsiTheme="majorBidi" w:cstheme="majorBidi"/>
          <w:sz w:val="28"/>
          <w:szCs w:val="28"/>
          <w:rtl/>
        </w:rPr>
        <w:t>بغية ا</w:t>
      </w:r>
      <w:r w:rsidR="00946698" w:rsidRPr="00131251">
        <w:rPr>
          <w:rFonts w:asciiTheme="majorBidi" w:hAnsiTheme="majorBidi" w:cstheme="majorBidi"/>
          <w:sz w:val="28"/>
          <w:szCs w:val="28"/>
          <w:rtl/>
        </w:rPr>
        <w:t xml:space="preserve">لتواجد "في المكان والوقت الصحيحين" لضمان </w:t>
      </w:r>
      <w:r w:rsidR="00A23339" w:rsidRPr="00131251">
        <w:rPr>
          <w:rFonts w:asciiTheme="majorBidi" w:hAnsiTheme="majorBidi" w:cstheme="majorBidi"/>
          <w:sz w:val="28"/>
          <w:szCs w:val="28"/>
          <w:rtl/>
        </w:rPr>
        <w:t>جودة</w:t>
      </w:r>
      <w:r w:rsidR="00946698" w:rsidRPr="00131251">
        <w:rPr>
          <w:rFonts w:asciiTheme="majorBidi" w:hAnsiTheme="majorBidi" w:cstheme="majorBidi"/>
          <w:sz w:val="28"/>
          <w:szCs w:val="28"/>
          <w:rtl/>
        </w:rPr>
        <w:t xml:space="preserve"> الكلأ والماء</w:t>
      </w:r>
      <w:r w:rsidR="00CF22D7" w:rsidRPr="00131251">
        <w:rPr>
          <w:rFonts w:asciiTheme="majorBidi" w:hAnsiTheme="majorBidi" w:cstheme="majorBidi"/>
          <w:sz w:val="28"/>
          <w:szCs w:val="28"/>
          <w:rtl/>
        </w:rPr>
        <w:t>. إنّ إحدى الاستراتيجيات الرئيس</w:t>
      </w:r>
      <w:r w:rsidR="00A23339" w:rsidRPr="00131251">
        <w:rPr>
          <w:rFonts w:asciiTheme="majorBidi" w:hAnsiTheme="majorBidi" w:cstheme="majorBidi"/>
          <w:sz w:val="28"/>
          <w:szCs w:val="28"/>
          <w:rtl/>
        </w:rPr>
        <w:t xml:space="preserve">ة هي "إطالة الفصل الأخضر" حيث العلف في نماء </w:t>
      </w:r>
      <w:r w:rsidR="00BF2DBC" w:rsidRPr="00131251">
        <w:rPr>
          <w:rFonts w:asciiTheme="majorBidi" w:hAnsiTheme="majorBidi" w:cstheme="majorBidi"/>
          <w:sz w:val="28"/>
          <w:szCs w:val="28"/>
          <w:rtl/>
        </w:rPr>
        <w:t>وبالتالي</w:t>
      </w:r>
      <w:r w:rsidR="00A23339" w:rsidRPr="00131251">
        <w:rPr>
          <w:rFonts w:asciiTheme="majorBidi" w:hAnsiTheme="majorBidi" w:cstheme="majorBidi"/>
          <w:sz w:val="28"/>
          <w:szCs w:val="28"/>
          <w:rtl/>
        </w:rPr>
        <w:t xml:space="preserve"> الكثير من المغذيات. </w:t>
      </w:r>
      <w:r w:rsidR="009339F8" w:rsidRPr="00131251">
        <w:rPr>
          <w:rFonts w:asciiTheme="majorBidi" w:hAnsiTheme="majorBidi" w:cstheme="majorBidi"/>
          <w:sz w:val="28"/>
          <w:szCs w:val="28"/>
          <w:rtl/>
        </w:rPr>
        <w:t xml:space="preserve">كما </w:t>
      </w:r>
      <w:r w:rsidR="006A62A6" w:rsidRPr="00131251">
        <w:rPr>
          <w:rFonts w:asciiTheme="majorBidi" w:hAnsiTheme="majorBidi" w:cstheme="majorBidi"/>
          <w:sz w:val="28"/>
          <w:szCs w:val="28"/>
          <w:rtl/>
        </w:rPr>
        <w:t>توجد</w:t>
      </w:r>
      <w:r w:rsidR="004502B5" w:rsidRPr="00131251">
        <w:rPr>
          <w:rFonts w:asciiTheme="majorBidi" w:hAnsiTheme="majorBidi" w:cstheme="majorBidi"/>
          <w:sz w:val="28"/>
          <w:szCs w:val="28"/>
          <w:rtl/>
        </w:rPr>
        <w:t xml:space="preserve"> </w:t>
      </w:r>
      <w:r w:rsidR="00A23339" w:rsidRPr="00131251">
        <w:rPr>
          <w:rFonts w:asciiTheme="majorBidi" w:hAnsiTheme="majorBidi" w:cstheme="majorBidi"/>
          <w:sz w:val="28"/>
          <w:szCs w:val="28"/>
          <w:rtl/>
        </w:rPr>
        <w:t xml:space="preserve">هناك استراتيجية أخرى وهي الاستفادة من المزارع في الوقت المناسب بعد الحصاد </w:t>
      </w:r>
      <w:r w:rsidR="009339F8" w:rsidRPr="00131251">
        <w:rPr>
          <w:rFonts w:asciiTheme="majorBidi" w:hAnsiTheme="majorBidi" w:cstheme="majorBidi"/>
          <w:sz w:val="28"/>
          <w:szCs w:val="28"/>
          <w:rtl/>
        </w:rPr>
        <w:t>و</w:t>
      </w:r>
      <w:r w:rsidR="00A23339" w:rsidRPr="00131251">
        <w:rPr>
          <w:rFonts w:asciiTheme="majorBidi" w:hAnsiTheme="majorBidi" w:cstheme="majorBidi"/>
          <w:sz w:val="28"/>
          <w:szCs w:val="28"/>
          <w:rtl/>
        </w:rPr>
        <w:t>بعد مو</w:t>
      </w:r>
      <w:r w:rsidR="009339F8" w:rsidRPr="00131251">
        <w:rPr>
          <w:rFonts w:asciiTheme="majorBidi" w:hAnsiTheme="majorBidi" w:cstheme="majorBidi"/>
          <w:sz w:val="28"/>
          <w:szCs w:val="28"/>
          <w:rtl/>
        </w:rPr>
        <w:t>ا</w:t>
      </w:r>
      <w:r w:rsidR="00A23339" w:rsidRPr="00131251">
        <w:rPr>
          <w:rFonts w:asciiTheme="majorBidi" w:hAnsiTheme="majorBidi" w:cstheme="majorBidi"/>
          <w:sz w:val="28"/>
          <w:szCs w:val="28"/>
          <w:rtl/>
        </w:rPr>
        <w:t>فقة المزارعين</w:t>
      </w:r>
      <w:r w:rsidR="009339F8" w:rsidRPr="00131251">
        <w:rPr>
          <w:rFonts w:asciiTheme="majorBidi" w:hAnsiTheme="majorBidi" w:cstheme="majorBidi"/>
          <w:sz w:val="28"/>
          <w:szCs w:val="28"/>
          <w:rtl/>
        </w:rPr>
        <w:t>، والمزارعون</w:t>
      </w:r>
      <w:r w:rsidR="00A23339" w:rsidRPr="00131251">
        <w:rPr>
          <w:rFonts w:asciiTheme="majorBidi" w:hAnsiTheme="majorBidi" w:cstheme="majorBidi"/>
          <w:sz w:val="28"/>
          <w:szCs w:val="28"/>
          <w:rtl/>
        </w:rPr>
        <w:t xml:space="preserve"> </w:t>
      </w:r>
      <w:r w:rsidR="008448E1" w:rsidRPr="00131251">
        <w:rPr>
          <w:rFonts w:asciiTheme="majorBidi" w:hAnsiTheme="majorBidi" w:cstheme="majorBidi"/>
          <w:sz w:val="28"/>
          <w:szCs w:val="28"/>
          <w:rtl/>
        </w:rPr>
        <w:t>ب</w:t>
      </w:r>
      <w:r w:rsidR="00A23339" w:rsidRPr="00131251">
        <w:rPr>
          <w:rFonts w:asciiTheme="majorBidi" w:hAnsiTheme="majorBidi" w:cstheme="majorBidi"/>
          <w:sz w:val="28"/>
          <w:szCs w:val="28"/>
          <w:rtl/>
        </w:rPr>
        <w:t xml:space="preserve">دورهم يستفيدون من </w:t>
      </w:r>
      <w:r w:rsidR="00C07DB1" w:rsidRPr="00131251">
        <w:rPr>
          <w:rFonts w:asciiTheme="majorBidi" w:hAnsiTheme="majorBidi" w:cstheme="majorBidi"/>
          <w:sz w:val="28"/>
          <w:szCs w:val="28"/>
          <w:rtl/>
        </w:rPr>
        <w:t>ال</w:t>
      </w:r>
      <w:r w:rsidR="00A23339" w:rsidRPr="00131251">
        <w:rPr>
          <w:rFonts w:asciiTheme="majorBidi" w:hAnsiTheme="majorBidi" w:cstheme="majorBidi"/>
          <w:sz w:val="28"/>
          <w:szCs w:val="28"/>
          <w:rtl/>
        </w:rPr>
        <w:t xml:space="preserve">فضلات </w:t>
      </w:r>
      <w:r w:rsidR="00C07DB1" w:rsidRPr="00131251">
        <w:rPr>
          <w:rFonts w:asciiTheme="majorBidi" w:hAnsiTheme="majorBidi" w:cstheme="majorBidi"/>
          <w:sz w:val="28"/>
          <w:szCs w:val="28"/>
          <w:rtl/>
        </w:rPr>
        <w:t>(</w:t>
      </w:r>
      <w:r w:rsidR="00A23339" w:rsidRPr="00131251">
        <w:rPr>
          <w:rFonts w:asciiTheme="majorBidi" w:hAnsiTheme="majorBidi" w:cstheme="majorBidi"/>
          <w:sz w:val="28"/>
          <w:szCs w:val="28"/>
          <w:rtl/>
        </w:rPr>
        <w:t>البعر</w:t>
      </w:r>
      <w:r w:rsidR="00C07DB1" w:rsidRPr="00131251">
        <w:rPr>
          <w:rFonts w:asciiTheme="majorBidi" w:hAnsiTheme="majorBidi" w:cstheme="majorBidi"/>
          <w:sz w:val="28"/>
          <w:szCs w:val="28"/>
          <w:rtl/>
        </w:rPr>
        <w:t>)</w:t>
      </w:r>
      <w:r w:rsidR="00A23339" w:rsidRPr="00131251">
        <w:rPr>
          <w:rFonts w:asciiTheme="majorBidi" w:hAnsiTheme="majorBidi" w:cstheme="majorBidi"/>
          <w:sz w:val="28"/>
          <w:szCs w:val="28"/>
          <w:rtl/>
        </w:rPr>
        <w:t xml:space="preserve"> التي تخلفه</w:t>
      </w:r>
      <w:r w:rsidR="00C07DB1" w:rsidRPr="00131251">
        <w:rPr>
          <w:rFonts w:asciiTheme="majorBidi" w:hAnsiTheme="majorBidi" w:cstheme="majorBidi"/>
          <w:sz w:val="28"/>
          <w:szCs w:val="28"/>
          <w:rtl/>
        </w:rPr>
        <w:t>ا</w:t>
      </w:r>
      <w:r w:rsidR="00A23339" w:rsidRPr="00131251">
        <w:rPr>
          <w:rFonts w:asciiTheme="majorBidi" w:hAnsiTheme="majorBidi" w:cstheme="majorBidi"/>
          <w:sz w:val="28"/>
          <w:szCs w:val="28"/>
          <w:rtl/>
        </w:rPr>
        <w:t xml:space="preserve"> الحيوانات. وأخيراً</w:t>
      </w:r>
      <w:r w:rsidR="009339F8" w:rsidRPr="00131251">
        <w:rPr>
          <w:rFonts w:asciiTheme="majorBidi" w:hAnsiTheme="majorBidi" w:cstheme="majorBidi"/>
          <w:sz w:val="28"/>
          <w:szCs w:val="28"/>
          <w:rtl/>
        </w:rPr>
        <w:t>،</w:t>
      </w:r>
      <w:r w:rsidR="00A23339" w:rsidRPr="00131251">
        <w:rPr>
          <w:rFonts w:asciiTheme="majorBidi" w:hAnsiTheme="majorBidi" w:cstheme="majorBidi"/>
          <w:sz w:val="28"/>
          <w:szCs w:val="28"/>
          <w:rtl/>
        </w:rPr>
        <w:t xml:space="preserve"> يبدو </w:t>
      </w:r>
      <w:r w:rsidR="009339F8" w:rsidRPr="00131251">
        <w:rPr>
          <w:rFonts w:asciiTheme="majorBidi" w:hAnsiTheme="majorBidi" w:cstheme="majorBidi"/>
          <w:sz w:val="28"/>
          <w:szCs w:val="28"/>
          <w:rtl/>
        </w:rPr>
        <w:t xml:space="preserve">أنّ </w:t>
      </w:r>
      <w:r w:rsidR="00A23339" w:rsidRPr="00131251">
        <w:rPr>
          <w:rFonts w:asciiTheme="majorBidi" w:hAnsiTheme="majorBidi" w:cstheme="majorBidi"/>
          <w:sz w:val="28"/>
          <w:szCs w:val="28"/>
          <w:rtl/>
        </w:rPr>
        <w:t>نجاح تنقل القطعان يكمن في بحث دائم</w:t>
      </w:r>
      <w:r w:rsidR="009339F8" w:rsidRPr="00131251">
        <w:rPr>
          <w:rFonts w:asciiTheme="majorBidi" w:hAnsiTheme="majorBidi" w:cstheme="majorBidi"/>
          <w:sz w:val="28"/>
          <w:szCs w:val="28"/>
          <w:rtl/>
        </w:rPr>
        <w:t xml:space="preserve"> للمعلومات حول ظروف المناطق الم</w:t>
      </w:r>
      <w:r w:rsidR="00A23339" w:rsidRPr="00131251">
        <w:rPr>
          <w:rFonts w:asciiTheme="majorBidi" w:hAnsiTheme="majorBidi" w:cstheme="majorBidi"/>
          <w:sz w:val="28"/>
          <w:szCs w:val="28"/>
          <w:rtl/>
        </w:rPr>
        <w:t xml:space="preserve">وفرة </w:t>
      </w:r>
      <w:r w:rsidR="009339F8" w:rsidRPr="00131251">
        <w:rPr>
          <w:rFonts w:asciiTheme="majorBidi" w:hAnsiTheme="majorBidi" w:cstheme="majorBidi"/>
          <w:sz w:val="28"/>
          <w:szCs w:val="28"/>
          <w:rtl/>
        </w:rPr>
        <w:t>للكلأ</w:t>
      </w:r>
      <w:r w:rsidR="00A23339" w:rsidRPr="00131251">
        <w:rPr>
          <w:rFonts w:asciiTheme="majorBidi" w:hAnsiTheme="majorBidi" w:cstheme="majorBidi"/>
          <w:sz w:val="28"/>
          <w:szCs w:val="28"/>
          <w:rtl/>
        </w:rPr>
        <w:t>.</w:t>
      </w:r>
    </w:p>
    <w:p w14:paraId="7E47194C" w14:textId="77777777" w:rsidR="00A23339" w:rsidRPr="00131251" w:rsidRDefault="00CF29D8" w:rsidP="00572F1F">
      <w:pPr>
        <w:bidi/>
        <w:jc w:val="both"/>
        <w:rPr>
          <w:rFonts w:asciiTheme="majorBidi" w:hAnsiTheme="majorBidi" w:cstheme="majorBidi"/>
          <w:sz w:val="28"/>
          <w:szCs w:val="28"/>
          <w:rtl/>
        </w:rPr>
      </w:pPr>
      <w:r w:rsidRPr="00131251">
        <w:rPr>
          <w:rFonts w:asciiTheme="majorBidi" w:hAnsiTheme="majorBidi" w:cstheme="majorBidi"/>
          <w:sz w:val="28"/>
          <w:szCs w:val="28"/>
          <w:rtl/>
        </w:rPr>
        <w:lastRenderedPageBreak/>
        <w:t>مع بداية التسعينات</w:t>
      </w:r>
      <w:r w:rsidR="00437E15" w:rsidRPr="00131251">
        <w:rPr>
          <w:rFonts w:asciiTheme="majorBidi" w:hAnsiTheme="majorBidi" w:cstheme="majorBidi"/>
          <w:sz w:val="28"/>
          <w:szCs w:val="28"/>
          <w:rtl/>
        </w:rPr>
        <w:t>،</w:t>
      </w:r>
      <w:r w:rsidRPr="00131251">
        <w:rPr>
          <w:rFonts w:asciiTheme="majorBidi" w:hAnsiTheme="majorBidi" w:cstheme="majorBidi"/>
          <w:sz w:val="28"/>
          <w:szCs w:val="28"/>
          <w:rtl/>
        </w:rPr>
        <w:t xml:space="preserve"> كان للتدخلات المائية والرعوية والاستصلاح لأجل إدارة سلمية ل</w:t>
      </w:r>
      <w:r w:rsidR="00572F1F" w:rsidRPr="00131251">
        <w:rPr>
          <w:rFonts w:asciiTheme="majorBidi" w:hAnsiTheme="majorBidi" w:cstheme="majorBidi"/>
          <w:sz w:val="28"/>
          <w:szCs w:val="28"/>
          <w:rtl/>
        </w:rPr>
        <w:t xml:space="preserve">معابر </w:t>
      </w:r>
      <w:r w:rsidRPr="00131251">
        <w:rPr>
          <w:rFonts w:asciiTheme="majorBidi" w:hAnsiTheme="majorBidi" w:cstheme="majorBidi"/>
          <w:sz w:val="28"/>
          <w:szCs w:val="28"/>
          <w:rtl/>
        </w:rPr>
        <w:t>القطعان في المناطق الزراعية انعكاس</w:t>
      </w:r>
      <w:r w:rsidR="003462C8" w:rsidRPr="00131251">
        <w:rPr>
          <w:rFonts w:asciiTheme="majorBidi" w:hAnsiTheme="majorBidi" w:cstheme="majorBidi"/>
          <w:sz w:val="28"/>
          <w:szCs w:val="28"/>
          <w:rtl/>
        </w:rPr>
        <w:t>ا</w:t>
      </w:r>
      <w:r w:rsidRPr="00131251">
        <w:rPr>
          <w:rFonts w:asciiTheme="majorBidi" w:hAnsiTheme="majorBidi" w:cstheme="majorBidi"/>
          <w:sz w:val="28"/>
          <w:szCs w:val="28"/>
          <w:rtl/>
        </w:rPr>
        <w:t xml:space="preserve"> كامل</w:t>
      </w:r>
      <w:r w:rsidR="003462C8" w:rsidRPr="00131251">
        <w:rPr>
          <w:rFonts w:asciiTheme="majorBidi" w:hAnsiTheme="majorBidi" w:cstheme="majorBidi"/>
          <w:sz w:val="28"/>
          <w:szCs w:val="28"/>
          <w:rtl/>
        </w:rPr>
        <w:t>ا</w:t>
      </w:r>
      <w:r w:rsidRPr="00131251">
        <w:rPr>
          <w:rFonts w:asciiTheme="majorBidi" w:hAnsiTheme="majorBidi" w:cstheme="majorBidi"/>
          <w:sz w:val="28"/>
          <w:szCs w:val="28"/>
          <w:rtl/>
        </w:rPr>
        <w:t xml:space="preserve"> للعلاقات بين الرعاة والحكومة التشادية. </w:t>
      </w:r>
      <w:r w:rsidR="00437E15" w:rsidRPr="00131251">
        <w:rPr>
          <w:rFonts w:asciiTheme="majorBidi" w:hAnsiTheme="majorBidi" w:cstheme="majorBidi"/>
          <w:sz w:val="28"/>
          <w:szCs w:val="28"/>
          <w:rtl/>
        </w:rPr>
        <w:t>و</w:t>
      </w:r>
      <w:r w:rsidRPr="00131251">
        <w:rPr>
          <w:rFonts w:asciiTheme="majorBidi" w:hAnsiTheme="majorBidi" w:cstheme="majorBidi"/>
          <w:sz w:val="28"/>
          <w:szCs w:val="28"/>
          <w:rtl/>
        </w:rPr>
        <w:t xml:space="preserve">مع رؤية أكثر منهجية للرعي واعترافاً للآثار الاجتماعية، الاقتصادية والبيئية الإيجابية </w:t>
      </w:r>
      <w:r w:rsidR="00437E15" w:rsidRPr="00131251">
        <w:rPr>
          <w:rFonts w:asciiTheme="majorBidi" w:hAnsiTheme="majorBidi" w:cstheme="majorBidi"/>
          <w:sz w:val="28"/>
          <w:szCs w:val="28"/>
          <w:rtl/>
        </w:rPr>
        <w:t>للثروة الحيوانية</w:t>
      </w:r>
      <w:r w:rsidRPr="00131251">
        <w:rPr>
          <w:rFonts w:asciiTheme="majorBidi" w:hAnsiTheme="majorBidi" w:cstheme="majorBidi"/>
          <w:sz w:val="28"/>
          <w:szCs w:val="28"/>
          <w:rtl/>
        </w:rPr>
        <w:t xml:space="preserve"> وإضافة </w:t>
      </w:r>
      <w:r w:rsidR="001C392D" w:rsidRPr="00131251">
        <w:rPr>
          <w:rFonts w:asciiTheme="majorBidi" w:hAnsiTheme="majorBidi" w:cstheme="majorBidi"/>
          <w:sz w:val="28"/>
          <w:szCs w:val="28"/>
          <w:rtl/>
        </w:rPr>
        <w:t xml:space="preserve">أعمال الدولة التقليدية الواسعة للصحة الحيوانية، </w:t>
      </w:r>
      <w:r w:rsidRPr="00131251">
        <w:rPr>
          <w:rFonts w:asciiTheme="majorBidi" w:hAnsiTheme="majorBidi" w:cstheme="majorBidi"/>
          <w:sz w:val="28"/>
          <w:szCs w:val="28"/>
          <w:rtl/>
        </w:rPr>
        <w:t>فقد أنجزت الدولة العديد من المنشآت الإصلاحية لتأمين الحركة الرعوية</w:t>
      </w:r>
      <w:r w:rsidR="001C392D" w:rsidRPr="00131251">
        <w:rPr>
          <w:rFonts w:asciiTheme="majorBidi" w:hAnsiTheme="majorBidi" w:cstheme="majorBidi"/>
          <w:sz w:val="28"/>
          <w:szCs w:val="28"/>
          <w:rtl/>
        </w:rPr>
        <w:t>.</w:t>
      </w:r>
    </w:p>
    <w:p w14:paraId="08A26EA0" w14:textId="77777777" w:rsidR="001C392D" w:rsidRPr="00131251" w:rsidRDefault="00B753FA" w:rsidP="00683CC2">
      <w:pPr>
        <w:bidi/>
        <w:jc w:val="both"/>
        <w:rPr>
          <w:rFonts w:asciiTheme="majorBidi" w:hAnsiTheme="majorBidi" w:cstheme="majorBidi"/>
          <w:sz w:val="28"/>
          <w:szCs w:val="28"/>
          <w:rtl/>
        </w:rPr>
      </w:pPr>
      <w:r w:rsidRPr="00131251">
        <w:rPr>
          <w:rFonts w:asciiTheme="majorBidi" w:hAnsiTheme="majorBidi" w:cstheme="majorBidi"/>
          <w:sz w:val="28"/>
          <w:szCs w:val="28"/>
          <w:rtl/>
        </w:rPr>
        <w:t>تربى الآن في تشاد</w:t>
      </w:r>
      <w:r w:rsidR="00437E15" w:rsidRPr="00131251">
        <w:rPr>
          <w:rFonts w:asciiTheme="majorBidi" w:hAnsiTheme="majorBidi" w:cstheme="majorBidi"/>
          <w:sz w:val="28"/>
          <w:szCs w:val="28"/>
          <w:rtl/>
        </w:rPr>
        <w:t xml:space="preserve"> </w:t>
      </w:r>
      <w:r w:rsidR="001C392D" w:rsidRPr="00131251">
        <w:rPr>
          <w:rFonts w:asciiTheme="majorBidi" w:hAnsiTheme="majorBidi" w:cstheme="majorBidi"/>
          <w:sz w:val="28"/>
          <w:szCs w:val="28"/>
          <w:rtl/>
        </w:rPr>
        <w:t xml:space="preserve">أكثر من مائة مليون </w:t>
      </w:r>
      <w:r w:rsidR="00437E15" w:rsidRPr="00131251">
        <w:rPr>
          <w:rFonts w:asciiTheme="majorBidi" w:hAnsiTheme="majorBidi" w:cstheme="majorBidi"/>
          <w:sz w:val="28"/>
          <w:szCs w:val="28"/>
          <w:rtl/>
        </w:rPr>
        <w:t xml:space="preserve">رأس </w:t>
      </w:r>
      <w:r w:rsidRPr="00131251">
        <w:rPr>
          <w:rFonts w:asciiTheme="majorBidi" w:hAnsiTheme="majorBidi" w:cstheme="majorBidi"/>
          <w:sz w:val="28"/>
          <w:szCs w:val="28"/>
          <w:rtl/>
        </w:rPr>
        <w:t>من المجتر</w:t>
      </w:r>
      <w:r w:rsidR="00246CA1" w:rsidRPr="00131251">
        <w:rPr>
          <w:rFonts w:asciiTheme="majorBidi" w:hAnsiTheme="majorBidi" w:cstheme="majorBidi"/>
          <w:sz w:val="28"/>
          <w:szCs w:val="28"/>
          <w:rtl/>
        </w:rPr>
        <w:t>ّ</w:t>
      </w:r>
      <w:r w:rsidRPr="00131251">
        <w:rPr>
          <w:rFonts w:asciiTheme="majorBidi" w:hAnsiTheme="majorBidi" w:cstheme="majorBidi"/>
          <w:sz w:val="28"/>
          <w:szCs w:val="28"/>
          <w:rtl/>
        </w:rPr>
        <w:t>ات</w:t>
      </w:r>
      <w:r w:rsidR="001C392D" w:rsidRPr="00131251">
        <w:rPr>
          <w:rFonts w:asciiTheme="majorBidi" w:hAnsiTheme="majorBidi" w:cstheme="majorBidi"/>
          <w:sz w:val="28"/>
          <w:szCs w:val="28"/>
          <w:rtl/>
        </w:rPr>
        <w:t>، وأنّ هذا القطاع ي</w:t>
      </w:r>
      <w:r w:rsidR="008D32AA" w:rsidRPr="00131251">
        <w:rPr>
          <w:rFonts w:asciiTheme="majorBidi" w:hAnsiTheme="majorBidi" w:cstheme="majorBidi"/>
          <w:sz w:val="28"/>
          <w:szCs w:val="28"/>
          <w:rtl/>
        </w:rPr>
        <w:t>شغل</w:t>
      </w:r>
      <w:r w:rsidR="001C392D" w:rsidRPr="00131251">
        <w:rPr>
          <w:rFonts w:asciiTheme="majorBidi" w:hAnsiTheme="majorBidi" w:cstheme="majorBidi"/>
          <w:sz w:val="28"/>
          <w:szCs w:val="28"/>
          <w:rtl/>
        </w:rPr>
        <w:t xml:space="preserve"> 40% من السكان، ويمثل أكثر من 15% من الناتج المحلي الإجمالي </w:t>
      </w:r>
      <w:r w:rsidR="00437E15" w:rsidRPr="00131251">
        <w:rPr>
          <w:rFonts w:asciiTheme="majorBidi" w:hAnsiTheme="majorBidi" w:cstheme="majorBidi"/>
          <w:sz w:val="28"/>
          <w:szCs w:val="28"/>
          <w:rtl/>
        </w:rPr>
        <w:t xml:space="preserve">كما </w:t>
      </w:r>
      <w:r w:rsidR="001C392D" w:rsidRPr="00131251">
        <w:rPr>
          <w:rFonts w:asciiTheme="majorBidi" w:hAnsiTheme="majorBidi" w:cstheme="majorBidi"/>
          <w:sz w:val="28"/>
          <w:szCs w:val="28"/>
          <w:rtl/>
        </w:rPr>
        <w:t>و</w:t>
      </w:r>
      <w:r w:rsidR="00683CC2" w:rsidRPr="00131251">
        <w:rPr>
          <w:rFonts w:asciiTheme="majorBidi" w:hAnsiTheme="majorBidi" w:cstheme="majorBidi"/>
          <w:sz w:val="28"/>
          <w:szCs w:val="28"/>
          <w:rtl/>
        </w:rPr>
        <w:t>يعد</w:t>
      </w:r>
      <w:r w:rsidR="001C392D" w:rsidRPr="00131251">
        <w:rPr>
          <w:rFonts w:asciiTheme="majorBidi" w:hAnsiTheme="majorBidi" w:cstheme="majorBidi"/>
          <w:sz w:val="28"/>
          <w:szCs w:val="28"/>
          <w:rtl/>
        </w:rPr>
        <w:t xml:space="preserve"> الأول من الصادرات بعد النفط.</w:t>
      </w:r>
    </w:p>
    <w:p w14:paraId="5A7AA6E5" w14:textId="77777777" w:rsidR="001C392D" w:rsidRPr="00131251" w:rsidRDefault="001C392D" w:rsidP="00B4446E">
      <w:pPr>
        <w:bidi/>
        <w:jc w:val="both"/>
        <w:rPr>
          <w:rFonts w:asciiTheme="majorBidi" w:hAnsiTheme="majorBidi" w:cstheme="majorBidi"/>
          <w:sz w:val="28"/>
          <w:szCs w:val="28"/>
          <w:rtl/>
        </w:rPr>
      </w:pPr>
    </w:p>
    <w:p w14:paraId="2E6196EE" w14:textId="77777777" w:rsidR="001C392D" w:rsidRPr="00131251" w:rsidRDefault="001C392D" w:rsidP="001D3D8F">
      <w:pPr>
        <w:bidi/>
        <w:jc w:val="both"/>
        <w:rPr>
          <w:rFonts w:asciiTheme="majorBidi" w:hAnsiTheme="majorBidi" w:cstheme="majorBidi"/>
          <w:b/>
          <w:bCs/>
          <w:sz w:val="28"/>
          <w:szCs w:val="28"/>
          <w:rtl/>
        </w:rPr>
      </w:pPr>
      <w:r w:rsidRPr="00131251">
        <w:rPr>
          <w:rFonts w:asciiTheme="majorBidi" w:hAnsiTheme="majorBidi" w:cstheme="majorBidi"/>
          <w:b/>
          <w:bCs/>
          <w:sz w:val="28"/>
          <w:szCs w:val="28"/>
          <w:rtl/>
        </w:rPr>
        <w:t>الرعاة المتنقلون والت</w:t>
      </w:r>
      <w:r w:rsidR="001D3D8F" w:rsidRPr="00131251">
        <w:rPr>
          <w:rFonts w:asciiTheme="majorBidi" w:hAnsiTheme="majorBidi" w:cstheme="majorBidi"/>
          <w:b/>
          <w:bCs/>
          <w:sz w:val="28"/>
          <w:szCs w:val="28"/>
          <w:rtl/>
        </w:rPr>
        <w:t>عليم</w:t>
      </w:r>
      <w:r w:rsidRPr="00131251">
        <w:rPr>
          <w:rFonts w:asciiTheme="majorBidi" w:hAnsiTheme="majorBidi" w:cstheme="majorBidi"/>
          <w:b/>
          <w:bCs/>
          <w:sz w:val="28"/>
          <w:szCs w:val="28"/>
          <w:rtl/>
        </w:rPr>
        <w:t xml:space="preserve"> النظامي</w:t>
      </w:r>
    </w:p>
    <w:p w14:paraId="70E7E5F9" w14:textId="77777777" w:rsidR="001C392D" w:rsidRPr="00131251" w:rsidRDefault="00403572" w:rsidP="00403572">
      <w:pPr>
        <w:bidi/>
        <w:jc w:val="both"/>
        <w:rPr>
          <w:rFonts w:asciiTheme="majorBidi" w:hAnsiTheme="majorBidi" w:cstheme="majorBidi"/>
          <w:b/>
          <w:bCs/>
          <w:sz w:val="28"/>
          <w:szCs w:val="28"/>
          <w:rtl/>
        </w:rPr>
      </w:pPr>
      <w:r w:rsidRPr="00131251">
        <w:rPr>
          <w:rFonts w:asciiTheme="majorBidi" w:hAnsiTheme="majorBidi" w:cstheme="majorBidi"/>
          <w:b/>
          <w:bCs/>
          <w:sz w:val="28"/>
          <w:szCs w:val="28"/>
          <w:rtl/>
        </w:rPr>
        <w:t>تحليل الم</w:t>
      </w:r>
      <w:r w:rsidR="001C392D" w:rsidRPr="00131251">
        <w:rPr>
          <w:rFonts w:asciiTheme="majorBidi" w:hAnsiTheme="majorBidi" w:cstheme="majorBidi"/>
          <w:b/>
          <w:bCs/>
          <w:sz w:val="28"/>
          <w:szCs w:val="28"/>
          <w:rtl/>
        </w:rPr>
        <w:t>شك</w:t>
      </w:r>
      <w:r w:rsidRPr="00131251">
        <w:rPr>
          <w:rFonts w:asciiTheme="majorBidi" w:hAnsiTheme="majorBidi" w:cstheme="majorBidi"/>
          <w:b/>
          <w:bCs/>
          <w:sz w:val="28"/>
          <w:szCs w:val="28"/>
          <w:rtl/>
        </w:rPr>
        <w:t>ل</w:t>
      </w:r>
      <w:r w:rsidR="001C392D" w:rsidRPr="00131251">
        <w:rPr>
          <w:rFonts w:asciiTheme="majorBidi" w:hAnsiTheme="majorBidi" w:cstheme="majorBidi"/>
          <w:b/>
          <w:bCs/>
          <w:sz w:val="28"/>
          <w:szCs w:val="28"/>
          <w:rtl/>
        </w:rPr>
        <w:t>ة</w:t>
      </w:r>
    </w:p>
    <w:p w14:paraId="0B6E8689" w14:textId="77777777" w:rsidR="001C392D" w:rsidRPr="00131251" w:rsidRDefault="001C392D" w:rsidP="00CD79CB">
      <w:pPr>
        <w:bidi/>
        <w:jc w:val="both"/>
        <w:rPr>
          <w:rFonts w:asciiTheme="majorBidi" w:hAnsiTheme="majorBidi" w:cstheme="majorBidi"/>
          <w:sz w:val="28"/>
          <w:szCs w:val="28"/>
          <w:rtl/>
        </w:rPr>
      </w:pPr>
      <w:r w:rsidRPr="00131251">
        <w:rPr>
          <w:rFonts w:asciiTheme="majorBidi" w:hAnsiTheme="majorBidi" w:cstheme="majorBidi"/>
          <w:sz w:val="28"/>
          <w:szCs w:val="28"/>
          <w:rtl/>
        </w:rPr>
        <w:t>إنّ النظام التعليمي الحالي</w:t>
      </w:r>
      <w:r w:rsidR="005C0896" w:rsidRPr="00131251">
        <w:rPr>
          <w:rFonts w:asciiTheme="majorBidi" w:hAnsiTheme="majorBidi" w:cstheme="majorBidi"/>
          <w:sz w:val="28"/>
          <w:szCs w:val="28"/>
          <w:rtl/>
        </w:rPr>
        <w:t xml:space="preserve"> الذي تم ت</w:t>
      </w:r>
      <w:r w:rsidRPr="00131251">
        <w:rPr>
          <w:rFonts w:asciiTheme="majorBidi" w:hAnsiTheme="majorBidi" w:cstheme="majorBidi"/>
          <w:sz w:val="28"/>
          <w:szCs w:val="28"/>
          <w:rtl/>
        </w:rPr>
        <w:t>طو</w:t>
      </w:r>
      <w:r w:rsidR="005C0896" w:rsidRPr="00131251">
        <w:rPr>
          <w:rFonts w:asciiTheme="majorBidi" w:hAnsiTheme="majorBidi" w:cstheme="majorBidi"/>
          <w:sz w:val="28"/>
          <w:szCs w:val="28"/>
          <w:rtl/>
        </w:rPr>
        <w:t>ي</w:t>
      </w:r>
      <w:r w:rsidRPr="00131251">
        <w:rPr>
          <w:rFonts w:asciiTheme="majorBidi" w:hAnsiTheme="majorBidi" w:cstheme="majorBidi"/>
          <w:sz w:val="28"/>
          <w:szCs w:val="28"/>
          <w:rtl/>
        </w:rPr>
        <w:t>ر</w:t>
      </w:r>
      <w:r w:rsidR="005C0896" w:rsidRPr="00131251">
        <w:rPr>
          <w:rFonts w:asciiTheme="majorBidi" w:hAnsiTheme="majorBidi" w:cstheme="majorBidi"/>
          <w:sz w:val="28"/>
          <w:szCs w:val="28"/>
          <w:rtl/>
        </w:rPr>
        <w:t>ه</w:t>
      </w:r>
      <w:r w:rsidRPr="00131251">
        <w:rPr>
          <w:rFonts w:asciiTheme="majorBidi" w:hAnsiTheme="majorBidi" w:cstheme="majorBidi"/>
          <w:sz w:val="28"/>
          <w:szCs w:val="28"/>
          <w:rtl/>
        </w:rPr>
        <w:t xml:space="preserve"> للسكان المقيمين في الحضر والريف، مبني على ظروف</w:t>
      </w:r>
      <w:r w:rsidR="000C3CD9" w:rsidRPr="00131251">
        <w:rPr>
          <w:rFonts w:asciiTheme="majorBidi" w:hAnsiTheme="majorBidi" w:cstheme="majorBidi"/>
          <w:sz w:val="28"/>
          <w:szCs w:val="28"/>
          <w:rtl/>
        </w:rPr>
        <w:t xml:space="preserve"> موحدة ومستقرة. فالمشاكل الرئيس</w:t>
      </w:r>
      <w:r w:rsidRPr="00131251">
        <w:rPr>
          <w:rFonts w:asciiTheme="majorBidi" w:hAnsiTheme="majorBidi" w:cstheme="majorBidi"/>
          <w:sz w:val="28"/>
          <w:szCs w:val="28"/>
          <w:rtl/>
        </w:rPr>
        <w:t>ة ال</w:t>
      </w:r>
      <w:r w:rsidR="000006F6" w:rsidRPr="00131251">
        <w:rPr>
          <w:rFonts w:asciiTheme="majorBidi" w:hAnsiTheme="majorBidi" w:cstheme="majorBidi"/>
          <w:sz w:val="28"/>
          <w:szCs w:val="28"/>
          <w:rtl/>
        </w:rPr>
        <w:t xml:space="preserve">تي تم تشخيصها </w:t>
      </w:r>
      <w:r w:rsidRPr="00131251">
        <w:rPr>
          <w:rFonts w:asciiTheme="majorBidi" w:hAnsiTheme="majorBidi" w:cstheme="majorBidi"/>
          <w:sz w:val="28"/>
          <w:szCs w:val="28"/>
          <w:rtl/>
        </w:rPr>
        <w:t>لتعليم أطفال الرعاة هي</w:t>
      </w:r>
      <w:r w:rsidR="000006F6" w:rsidRPr="00131251">
        <w:rPr>
          <w:rFonts w:asciiTheme="majorBidi" w:hAnsiTheme="majorBidi" w:cstheme="majorBidi"/>
          <w:sz w:val="28"/>
          <w:szCs w:val="28"/>
          <w:rtl/>
        </w:rPr>
        <w:t xml:space="preserve"> </w:t>
      </w:r>
      <w:r w:rsidRPr="00131251">
        <w:rPr>
          <w:rFonts w:asciiTheme="majorBidi" w:hAnsiTheme="majorBidi" w:cstheme="majorBidi"/>
          <w:sz w:val="28"/>
          <w:szCs w:val="28"/>
          <w:rtl/>
        </w:rPr>
        <w:t xml:space="preserve">: </w:t>
      </w:r>
      <w:r w:rsidR="00437E15" w:rsidRPr="00131251">
        <w:rPr>
          <w:rFonts w:asciiTheme="majorBidi" w:hAnsiTheme="majorBidi" w:cstheme="majorBidi"/>
          <w:sz w:val="28"/>
          <w:szCs w:val="28"/>
          <w:rtl/>
        </w:rPr>
        <w:t xml:space="preserve">أنّ </w:t>
      </w:r>
      <w:r w:rsidRPr="00131251">
        <w:rPr>
          <w:rFonts w:asciiTheme="majorBidi" w:hAnsiTheme="majorBidi" w:cstheme="majorBidi"/>
          <w:sz w:val="28"/>
          <w:szCs w:val="28"/>
          <w:rtl/>
        </w:rPr>
        <w:t>المدرسة تفصل بين الأطفال</w:t>
      </w:r>
      <w:r w:rsidR="00437E15" w:rsidRPr="00131251">
        <w:rPr>
          <w:rFonts w:asciiTheme="majorBidi" w:hAnsiTheme="majorBidi" w:cstheme="majorBidi"/>
          <w:sz w:val="28"/>
          <w:szCs w:val="28"/>
          <w:rtl/>
        </w:rPr>
        <w:t xml:space="preserve"> ومجموعتهم الاجتماعية، </w:t>
      </w:r>
      <w:r w:rsidR="00C00FC2" w:rsidRPr="00131251">
        <w:rPr>
          <w:rFonts w:asciiTheme="majorBidi" w:hAnsiTheme="majorBidi" w:cstheme="majorBidi"/>
          <w:sz w:val="28"/>
          <w:szCs w:val="28"/>
          <w:rtl/>
        </w:rPr>
        <w:t>و</w:t>
      </w:r>
      <w:r w:rsidR="00437E15" w:rsidRPr="00131251">
        <w:rPr>
          <w:rFonts w:asciiTheme="majorBidi" w:hAnsiTheme="majorBidi" w:cstheme="majorBidi"/>
          <w:sz w:val="28"/>
          <w:szCs w:val="28"/>
          <w:rtl/>
        </w:rPr>
        <w:t>ع</w:t>
      </w:r>
      <w:r w:rsidR="003E3EF9" w:rsidRPr="00131251">
        <w:rPr>
          <w:rFonts w:asciiTheme="majorBidi" w:hAnsiTheme="majorBidi" w:cstheme="majorBidi"/>
          <w:sz w:val="28"/>
          <w:szCs w:val="28"/>
          <w:rtl/>
        </w:rPr>
        <w:t xml:space="preserve">ن سياق ثقافتهم، والتعلم "البديهي" لمعارف الممارسات الإنتاجية. </w:t>
      </w:r>
      <w:r w:rsidR="00437E15" w:rsidRPr="00131251">
        <w:rPr>
          <w:rFonts w:asciiTheme="majorBidi" w:hAnsiTheme="majorBidi" w:cstheme="majorBidi"/>
          <w:sz w:val="28"/>
          <w:szCs w:val="28"/>
          <w:rtl/>
        </w:rPr>
        <w:t>و</w:t>
      </w:r>
      <w:r w:rsidR="003E3EF9" w:rsidRPr="00131251">
        <w:rPr>
          <w:rFonts w:asciiTheme="majorBidi" w:hAnsiTheme="majorBidi" w:cstheme="majorBidi"/>
          <w:sz w:val="28"/>
          <w:szCs w:val="28"/>
          <w:rtl/>
        </w:rPr>
        <w:t xml:space="preserve">المدرسة صعب تنظيمها لأنه غالباً </w:t>
      </w:r>
      <w:r w:rsidR="00437E15" w:rsidRPr="00131251">
        <w:rPr>
          <w:rFonts w:asciiTheme="majorBidi" w:hAnsiTheme="majorBidi" w:cstheme="majorBidi"/>
          <w:sz w:val="28"/>
          <w:szCs w:val="28"/>
          <w:rtl/>
        </w:rPr>
        <w:t xml:space="preserve">ما تكون </w:t>
      </w:r>
      <w:r w:rsidR="003E3EF9" w:rsidRPr="00131251">
        <w:rPr>
          <w:rFonts w:asciiTheme="majorBidi" w:hAnsiTheme="majorBidi" w:cstheme="majorBidi"/>
          <w:sz w:val="28"/>
          <w:szCs w:val="28"/>
          <w:rtl/>
        </w:rPr>
        <w:t xml:space="preserve">الجماعات في تنقل، </w:t>
      </w:r>
      <w:r w:rsidR="00437E15" w:rsidRPr="00131251">
        <w:rPr>
          <w:rFonts w:asciiTheme="majorBidi" w:hAnsiTheme="majorBidi" w:cstheme="majorBidi"/>
          <w:sz w:val="28"/>
          <w:szCs w:val="28"/>
          <w:rtl/>
        </w:rPr>
        <w:t>والعائلات</w:t>
      </w:r>
      <w:r w:rsidR="003E3EF9" w:rsidRPr="00131251">
        <w:rPr>
          <w:rFonts w:asciiTheme="majorBidi" w:hAnsiTheme="majorBidi" w:cstheme="majorBidi"/>
          <w:sz w:val="28"/>
          <w:szCs w:val="28"/>
          <w:rtl/>
        </w:rPr>
        <w:t xml:space="preserve"> التي تعيش سوياً في</w:t>
      </w:r>
      <w:r w:rsidR="00437E15" w:rsidRPr="00131251">
        <w:rPr>
          <w:rFonts w:asciiTheme="majorBidi" w:hAnsiTheme="majorBidi" w:cstheme="majorBidi"/>
          <w:sz w:val="28"/>
          <w:szCs w:val="28"/>
          <w:rtl/>
        </w:rPr>
        <w:t xml:space="preserve"> حالة</w:t>
      </w:r>
      <w:r w:rsidR="003E3EF9" w:rsidRPr="00131251">
        <w:rPr>
          <w:rFonts w:asciiTheme="majorBidi" w:hAnsiTheme="majorBidi" w:cstheme="majorBidi"/>
          <w:sz w:val="28"/>
          <w:szCs w:val="28"/>
          <w:rtl/>
        </w:rPr>
        <w:t xml:space="preserve"> تغير،</w:t>
      </w:r>
      <w:r w:rsidR="00437E15" w:rsidRPr="00131251">
        <w:rPr>
          <w:rFonts w:asciiTheme="majorBidi" w:hAnsiTheme="majorBidi" w:cstheme="majorBidi"/>
          <w:sz w:val="28"/>
          <w:szCs w:val="28"/>
          <w:rtl/>
        </w:rPr>
        <w:t xml:space="preserve"> و</w:t>
      </w:r>
      <w:r w:rsidR="003E3EF9" w:rsidRPr="00131251">
        <w:rPr>
          <w:rFonts w:asciiTheme="majorBidi" w:hAnsiTheme="majorBidi" w:cstheme="majorBidi"/>
          <w:sz w:val="28"/>
          <w:szCs w:val="28"/>
          <w:rtl/>
        </w:rPr>
        <w:t xml:space="preserve">أطفال الرعاة لهم أدوار نشطة مبكرة في الحياة الاقتصادية، </w:t>
      </w:r>
      <w:r w:rsidR="00437E15" w:rsidRPr="00131251">
        <w:rPr>
          <w:rFonts w:asciiTheme="majorBidi" w:hAnsiTheme="majorBidi" w:cstheme="majorBidi"/>
          <w:sz w:val="28"/>
          <w:szCs w:val="28"/>
          <w:rtl/>
        </w:rPr>
        <w:t>و</w:t>
      </w:r>
      <w:r w:rsidR="003E3EF9" w:rsidRPr="00131251">
        <w:rPr>
          <w:rFonts w:asciiTheme="majorBidi" w:hAnsiTheme="majorBidi" w:cstheme="majorBidi"/>
          <w:sz w:val="28"/>
          <w:szCs w:val="28"/>
          <w:rtl/>
        </w:rPr>
        <w:t xml:space="preserve">الأهالي </w:t>
      </w:r>
      <w:r w:rsidR="00A53BC4" w:rsidRPr="00131251">
        <w:rPr>
          <w:rFonts w:asciiTheme="majorBidi" w:hAnsiTheme="majorBidi" w:cstheme="majorBidi"/>
          <w:sz w:val="28"/>
          <w:szCs w:val="28"/>
          <w:rtl/>
        </w:rPr>
        <w:t>ي</w:t>
      </w:r>
      <w:r w:rsidR="003E3EF9" w:rsidRPr="00131251">
        <w:rPr>
          <w:rFonts w:asciiTheme="majorBidi" w:hAnsiTheme="majorBidi" w:cstheme="majorBidi"/>
          <w:sz w:val="28"/>
          <w:szCs w:val="28"/>
          <w:rtl/>
        </w:rPr>
        <w:t>تنقل</w:t>
      </w:r>
      <w:r w:rsidR="00A53BC4" w:rsidRPr="00131251">
        <w:rPr>
          <w:rFonts w:asciiTheme="majorBidi" w:hAnsiTheme="majorBidi" w:cstheme="majorBidi"/>
          <w:sz w:val="28"/>
          <w:szCs w:val="28"/>
          <w:rtl/>
        </w:rPr>
        <w:t>ون</w:t>
      </w:r>
      <w:r w:rsidR="003E3EF9" w:rsidRPr="00131251">
        <w:rPr>
          <w:rFonts w:asciiTheme="majorBidi" w:hAnsiTheme="majorBidi" w:cstheme="majorBidi"/>
          <w:sz w:val="28"/>
          <w:szCs w:val="28"/>
          <w:rtl/>
        </w:rPr>
        <w:t xml:space="preserve">، </w:t>
      </w:r>
      <w:r w:rsidR="00437E15" w:rsidRPr="00131251">
        <w:rPr>
          <w:rFonts w:asciiTheme="majorBidi" w:hAnsiTheme="majorBidi" w:cstheme="majorBidi"/>
          <w:sz w:val="28"/>
          <w:szCs w:val="28"/>
          <w:rtl/>
        </w:rPr>
        <w:t>و</w:t>
      </w:r>
      <w:r w:rsidR="003E3EF9" w:rsidRPr="00131251">
        <w:rPr>
          <w:rFonts w:asciiTheme="majorBidi" w:hAnsiTheme="majorBidi" w:cstheme="majorBidi"/>
          <w:sz w:val="28"/>
          <w:szCs w:val="28"/>
          <w:rtl/>
        </w:rPr>
        <w:t xml:space="preserve">المناهج المعمول بها قليلة التلاؤم مع العالم الرعوي، </w:t>
      </w:r>
      <w:r w:rsidR="00437E15" w:rsidRPr="00131251">
        <w:rPr>
          <w:rFonts w:asciiTheme="majorBidi" w:hAnsiTheme="majorBidi" w:cstheme="majorBidi"/>
          <w:sz w:val="28"/>
          <w:szCs w:val="28"/>
          <w:rtl/>
        </w:rPr>
        <w:t>و</w:t>
      </w:r>
      <w:r w:rsidR="003E3EF9" w:rsidRPr="00131251">
        <w:rPr>
          <w:rFonts w:asciiTheme="majorBidi" w:hAnsiTheme="majorBidi" w:cstheme="majorBidi"/>
          <w:sz w:val="28"/>
          <w:szCs w:val="28"/>
          <w:rtl/>
        </w:rPr>
        <w:t xml:space="preserve">أنّ لغة التعليم </w:t>
      </w:r>
      <w:r w:rsidR="00CD79CB" w:rsidRPr="00131251">
        <w:rPr>
          <w:rFonts w:asciiTheme="majorBidi" w:hAnsiTheme="majorBidi" w:cstheme="majorBidi"/>
          <w:sz w:val="28"/>
          <w:szCs w:val="28"/>
          <w:rtl/>
        </w:rPr>
        <w:t>ليست ملائمة في أغلب الأحيان</w:t>
      </w:r>
      <w:r w:rsidR="003E3EF9" w:rsidRPr="00131251">
        <w:rPr>
          <w:rFonts w:asciiTheme="majorBidi" w:hAnsiTheme="majorBidi" w:cstheme="majorBidi"/>
          <w:sz w:val="28"/>
          <w:szCs w:val="28"/>
          <w:rtl/>
        </w:rPr>
        <w:t>...</w:t>
      </w:r>
    </w:p>
    <w:p w14:paraId="2A2BD9A9" w14:textId="77777777" w:rsidR="003E3EF9" w:rsidRPr="00131251" w:rsidRDefault="004B7229" w:rsidP="00B4446E">
      <w:pPr>
        <w:bidi/>
        <w:jc w:val="both"/>
        <w:rPr>
          <w:rFonts w:asciiTheme="majorBidi" w:hAnsiTheme="majorBidi" w:cstheme="majorBidi"/>
          <w:sz w:val="28"/>
          <w:szCs w:val="28"/>
          <w:rtl/>
        </w:rPr>
      </w:pPr>
      <w:r w:rsidRPr="00131251">
        <w:rPr>
          <w:rFonts w:asciiTheme="majorBidi" w:hAnsiTheme="majorBidi" w:cstheme="majorBidi"/>
          <w:sz w:val="28"/>
          <w:szCs w:val="28"/>
          <w:rtl/>
        </w:rPr>
        <w:t>و</w:t>
      </w:r>
      <w:r w:rsidR="003E3EF9" w:rsidRPr="00131251">
        <w:rPr>
          <w:rFonts w:asciiTheme="majorBidi" w:hAnsiTheme="majorBidi" w:cstheme="majorBidi"/>
          <w:sz w:val="28"/>
          <w:szCs w:val="28"/>
          <w:rtl/>
        </w:rPr>
        <w:t>لتجاوز هذه الصعاب، م</w:t>
      </w:r>
      <w:r w:rsidR="00437E15" w:rsidRPr="00131251">
        <w:rPr>
          <w:rFonts w:asciiTheme="majorBidi" w:hAnsiTheme="majorBidi" w:cstheme="majorBidi"/>
          <w:sz w:val="28"/>
          <w:szCs w:val="28"/>
          <w:rtl/>
        </w:rPr>
        <w:t>َ</w:t>
      </w:r>
      <w:r w:rsidR="003E3EF9" w:rsidRPr="00131251">
        <w:rPr>
          <w:rFonts w:asciiTheme="majorBidi" w:hAnsiTheme="majorBidi" w:cstheme="majorBidi"/>
          <w:sz w:val="28"/>
          <w:szCs w:val="28"/>
          <w:rtl/>
        </w:rPr>
        <w:t xml:space="preserve">ن يجب عليه أن يتأقلم؟ هل الرعاة هم من ينبغي لهم أن يغيروا نمط حياتهم حتى </w:t>
      </w:r>
      <w:r w:rsidR="008D5F98" w:rsidRPr="00131251">
        <w:rPr>
          <w:rFonts w:asciiTheme="majorBidi" w:hAnsiTheme="majorBidi" w:cstheme="majorBidi"/>
          <w:sz w:val="28"/>
          <w:szCs w:val="28"/>
          <w:rtl/>
        </w:rPr>
        <w:t>يتآلفوا</w:t>
      </w:r>
      <w:r w:rsidR="003E3EF9" w:rsidRPr="00131251">
        <w:rPr>
          <w:rFonts w:asciiTheme="majorBidi" w:hAnsiTheme="majorBidi" w:cstheme="majorBidi"/>
          <w:sz w:val="28"/>
          <w:szCs w:val="28"/>
          <w:rtl/>
        </w:rPr>
        <w:t xml:space="preserve"> مع النظام التعليمي الموجود</w:t>
      </w:r>
      <w:r w:rsidR="00437E15" w:rsidRPr="00131251">
        <w:rPr>
          <w:rFonts w:asciiTheme="majorBidi" w:hAnsiTheme="majorBidi" w:cstheme="majorBidi"/>
          <w:sz w:val="28"/>
          <w:szCs w:val="28"/>
          <w:rtl/>
        </w:rPr>
        <w:t>،</w:t>
      </w:r>
      <w:r w:rsidR="003E3EF9" w:rsidRPr="00131251">
        <w:rPr>
          <w:rFonts w:asciiTheme="majorBidi" w:hAnsiTheme="majorBidi" w:cstheme="majorBidi"/>
          <w:sz w:val="28"/>
          <w:szCs w:val="28"/>
          <w:rtl/>
        </w:rPr>
        <w:t xml:space="preserve"> أو جزء من النظام التعليمي الموجود هو ما يجب أن يتلاءم مع أنماط حياة الرعاة؟</w:t>
      </w:r>
    </w:p>
    <w:p w14:paraId="6F4A0275" w14:textId="77777777" w:rsidR="000A2063" w:rsidRPr="00131251" w:rsidRDefault="000A2063" w:rsidP="00B4446E">
      <w:pPr>
        <w:bidi/>
        <w:jc w:val="both"/>
        <w:rPr>
          <w:rFonts w:asciiTheme="majorBidi" w:hAnsiTheme="majorBidi" w:cstheme="majorBidi"/>
          <w:b/>
          <w:bCs/>
          <w:sz w:val="28"/>
          <w:szCs w:val="28"/>
          <w:rtl/>
        </w:rPr>
      </w:pPr>
      <w:r w:rsidRPr="00131251">
        <w:rPr>
          <w:rFonts w:asciiTheme="majorBidi" w:hAnsiTheme="majorBidi" w:cstheme="majorBidi"/>
          <w:b/>
          <w:bCs/>
          <w:sz w:val="28"/>
          <w:szCs w:val="28"/>
          <w:rtl/>
        </w:rPr>
        <w:t>تحليل الحلول</w:t>
      </w:r>
    </w:p>
    <w:p w14:paraId="054D2916" w14:textId="77777777" w:rsidR="000A2063" w:rsidRPr="00131251" w:rsidRDefault="000A2063" w:rsidP="00F81BF1">
      <w:pPr>
        <w:bidi/>
        <w:jc w:val="both"/>
        <w:rPr>
          <w:rFonts w:asciiTheme="majorBidi" w:hAnsiTheme="majorBidi" w:cstheme="majorBidi"/>
          <w:sz w:val="28"/>
          <w:szCs w:val="28"/>
          <w:rtl/>
        </w:rPr>
      </w:pPr>
      <w:r w:rsidRPr="00131251">
        <w:rPr>
          <w:rFonts w:asciiTheme="majorBidi" w:hAnsiTheme="majorBidi" w:cstheme="majorBidi"/>
          <w:sz w:val="28"/>
          <w:szCs w:val="28"/>
          <w:rtl/>
        </w:rPr>
        <w:t>التعليم</w:t>
      </w:r>
      <w:r w:rsidR="00BA2D36" w:rsidRPr="00131251">
        <w:rPr>
          <w:rFonts w:asciiTheme="majorBidi" w:hAnsiTheme="majorBidi" w:cstheme="majorBidi"/>
          <w:sz w:val="28"/>
          <w:szCs w:val="28"/>
          <w:rtl/>
        </w:rPr>
        <w:t xml:space="preserve"> ليس</w:t>
      </w:r>
      <w:r w:rsidRPr="00131251">
        <w:rPr>
          <w:rFonts w:asciiTheme="majorBidi" w:hAnsiTheme="majorBidi" w:cstheme="majorBidi"/>
          <w:sz w:val="28"/>
          <w:szCs w:val="28"/>
          <w:rtl/>
        </w:rPr>
        <w:t xml:space="preserve"> إلاّ أحد أشكال التربية</w:t>
      </w:r>
      <w:r w:rsidR="00437E15" w:rsidRPr="00131251">
        <w:rPr>
          <w:rFonts w:asciiTheme="majorBidi" w:hAnsiTheme="majorBidi" w:cstheme="majorBidi"/>
          <w:sz w:val="28"/>
          <w:szCs w:val="28"/>
          <w:rtl/>
        </w:rPr>
        <w:t>،</w:t>
      </w:r>
      <w:r w:rsidRPr="00131251">
        <w:rPr>
          <w:rFonts w:asciiTheme="majorBidi" w:hAnsiTheme="majorBidi" w:cstheme="majorBidi"/>
          <w:sz w:val="28"/>
          <w:szCs w:val="28"/>
          <w:rtl/>
        </w:rPr>
        <w:t xml:space="preserve"> والمدرسة في البيت تتطور في كثير من البلدان </w:t>
      </w:r>
      <w:r w:rsidR="00437E15" w:rsidRPr="00131251">
        <w:rPr>
          <w:rFonts w:asciiTheme="majorBidi" w:hAnsiTheme="majorBidi" w:cstheme="majorBidi"/>
          <w:sz w:val="28"/>
          <w:szCs w:val="28"/>
          <w:rtl/>
        </w:rPr>
        <w:t>ب</w:t>
      </w:r>
      <w:r w:rsidRPr="00131251">
        <w:rPr>
          <w:rFonts w:asciiTheme="majorBidi" w:hAnsiTheme="majorBidi" w:cstheme="majorBidi"/>
          <w:sz w:val="28"/>
          <w:szCs w:val="28"/>
          <w:rtl/>
        </w:rPr>
        <w:t xml:space="preserve">حيث تم تطوير العديد من الحلول خاصة للتربية في الأوساط الرعوية. شيئاً فشيئاً، </w:t>
      </w:r>
      <w:r w:rsidR="00F81BF1" w:rsidRPr="00131251">
        <w:rPr>
          <w:rFonts w:asciiTheme="majorBidi" w:hAnsiTheme="majorBidi" w:cstheme="majorBidi"/>
          <w:sz w:val="28"/>
          <w:szCs w:val="28"/>
          <w:rtl/>
        </w:rPr>
        <w:t>عند توفر</w:t>
      </w:r>
      <w:r w:rsidRPr="00131251">
        <w:rPr>
          <w:rFonts w:asciiTheme="majorBidi" w:hAnsiTheme="majorBidi" w:cstheme="majorBidi"/>
          <w:sz w:val="28"/>
          <w:szCs w:val="28"/>
          <w:rtl/>
        </w:rPr>
        <w:t xml:space="preserve"> البنى التحتية، يدخل تدريجياً التعلم المفتوح وعن بُعد، </w:t>
      </w:r>
      <w:r w:rsidR="00F81BF1" w:rsidRPr="00131251">
        <w:rPr>
          <w:rFonts w:asciiTheme="majorBidi" w:hAnsiTheme="majorBidi" w:cstheme="majorBidi"/>
          <w:sz w:val="28"/>
          <w:szCs w:val="28"/>
          <w:rtl/>
        </w:rPr>
        <w:t>و</w:t>
      </w:r>
      <w:r w:rsidRPr="00131251">
        <w:rPr>
          <w:rFonts w:asciiTheme="majorBidi" w:hAnsiTheme="majorBidi" w:cstheme="majorBidi"/>
          <w:sz w:val="28"/>
          <w:szCs w:val="28"/>
          <w:rtl/>
        </w:rPr>
        <w:t xml:space="preserve">التعلم عبر الأثير أو على اللوحات (التعليم الإلكتروني)، أو الهواتف المحمولة (التعليم عبر الهواتف) في النشاطات التعليمية. </w:t>
      </w:r>
      <w:r w:rsidR="00F81BF1" w:rsidRPr="00131251">
        <w:rPr>
          <w:rFonts w:asciiTheme="majorBidi" w:hAnsiTheme="majorBidi" w:cstheme="majorBidi"/>
          <w:sz w:val="28"/>
          <w:szCs w:val="28"/>
          <w:rtl/>
        </w:rPr>
        <w:t>ف</w:t>
      </w:r>
      <w:r w:rsidR="003F350D" w:rsidRPr="00131251">
        <w:rPr>
          <w:rFonts w:asciiTheme="majorBidi" w:hAnsiTheme="majorBidi" w:cstheme="majorBidi"/>
          <w:sz w:val="28"/>
          <w:szCs w:val="28"/>
          <w:rtl/>
        </w:rPr>
        <w:t>منذ</w:t>
      </w:r>
      <w:r w:rsidR="00F81BF1" w:rsidRPr="00131251">
        <w:rPr>
          <w:rFonts w:asciiTheme="majorBidi" w:hAnsiTheme="majorBidi" w:cstheme="majorBidi"/>
          <w:sz w:val="28"/>
          <w:szCs w:val="28"/>
          <w:rtl/>
        </w:rPr>
        <w:t xml:space="preserve"> عام</w:t>
      </w:r>
      <w:r w:rsidR="003F350D" w:rsidRPr="00131251">
        <w:rPr>
          <w:rFonts w:asciiTheme="majorBidi" w:hAnsiTheme="majorBidi" w:cstheme="majorBidi"/>
          <w:sz w:val="28"/>
          <w:szCs w:val="28"/>
          <w:rtl/>
        </w:rPr>
        <w:t xml:space="preserve"> 1951 في شمال أستراليا حيث م</w:t>
      </w:r>
      <w:r w:rsidR="00F81BF1" w:rsidRPr="00131251">
        <w:rPr>
          <w:rFonts w:asciiTheme="majorBidi" w:hAnsiTheme="majorBidi" w:cstheme="majorBidi"/>
          <w:sz w:val="28"/>
          <w:szCs w:val="28"/>
          <w:rtl/>
        </w:rPr>
        <w:t>َ</w:t>
      </w:r>
      <w:r w:rsidR="003F350D" w:rsidRPr="00131251">
        <w:rPr>
          <w:rFonts w:asciiTheme="majorBidi" w:hAnsiTheme="majorBidi" w:cstheme="majorBidi"/>
          <w:sz w:val="28"/>
          <w:szCs w:val="28"/>
          <w:rtl/>
        </w:rPr>
        <w:t>زارع تربية الحيوانات كبيرة ومتباعدة بعضها عن بعض، يمارس بانتظام في هذا البلد المتقدم التعليم "عن بُعد" على أساس برامج إذاعية (مع معلمين يتابعون عن بعد) فيما مضى</w:t>
      </w:r>
      <w:r w:rsidR="00F81BF1" w:rsidRPr="00131251">
        <w:rPr>
          <w:rFonts w:asciiTheme="majorBidi" w:hAnsiTheme="majorBidi" w:cstheme="majorBidi"/>
          <w:sz w:val="28"/>
          <w:szCs w:val="28"/>
          <w:rtl/>
        </w:rPr>
        <w:t>،</w:t>
      </w:r>
      <w:r w:rsidR="003F350D" w:rsidRPr="00131251">
        <w:rPr>
          <w:rFonts w:asciiTheme="majorBidi" w:hAnsiTheme="majorBidi" w:cstheme="majorBidi"/>
          <w:sz w:val="28"/>
          <w:szCs w:val="28"/>
          <w:rtl/>
        </w:rPr>
        <w:t xml:space="preserve"> والآن عبر الإنترنيت. وهناك مدارس متنقلة موجودة في العديد من الدول النامية. ففي المنطقة الرعوية في توركانا بكينيا مثلاً، 80 مدرسة متنقلة، قريبة من نموذج الفصل لكنها قابلة جداً للملاءمة، تم تطويرها بنجاح</w:t>
      </w:r>
      <w:r w:rsidR="00930947" w:rsidRPr="00131251">
        <w:rPr>
          <w:rFonts w:asciiTheme="majorBidi" w:hAnsiTheme="majorBidi" w:cstheme="majorBidi"/>
          <w:sz w:val="28"/>
          <w:szCs w:val="28"/>
          <w:rtl/>
        </w:rPr>
        <w:t xml:space="preserve"> منذ عقد من الزمان. </w:t>
      </w:r>
      <w:r w:rsidR="00F81BF1" w:rsidRPr="00131251">
        <w:rPr>
          <w:rFonts w:asciiTheme="majorBidi" w:hAnsiTheme="majorBidi" w:cstheme="majorBidi"/>
          <w:sz w:val="28"/>
          <w:szCs w:val="28"/>
          <w:rtl/>
        </w:rPr>
        <w:t>و</w:t>
      </w:r>
      <w:r w:rsidR="00930947" w:rsidRPr="00131251">
        <w:rPr>
          <w:rFonts w:asciiTheme="majorBidi" w:hAnsiTheme="majorBidi" w:cstheme="majorBidi"/>
          <w:sz w:val="28"/>
          <w:szCs w:val="28"/>
          <w:rtl/>
        </w:rPr>
        <w:t>في الصومال</w:t>
      </w:r>
      <w:r w:rsidR="00F81BF1" w:rsidRPr="00131251">
        <w:rPr>
          <w:rFonts w:asciiTheme="majorBidi" w:hAnsiTheme="majorBidi" w:cstheme="majorBidi"/>
          <w:sz w:val="28"/>
          <w:szCs w:val="28"/>
          <w:rtl/>
        </w:rPr>
        <w:t>،</w:t>
      </w:r>
      <w:r w:rsidR="00930947" w:rsidRPr="00131251">
        <w:rPr>
          <w:rFonts w:asciiTheme="majorBidi" w:hAnsiTheme="majorBidi" w:cstheme="majorBidi"/>
          <w:sz w:val="28"/>
          <w:szCs w:val="28"/>
          <w:rtl/>
        </w:rPr>
        <w:t xml:space="preserve"> برنامج التربية كان قد بدا ناجحاً </w:t>
      </w:r>
      <w:r w:rsidR="00F81BF1" w:rsidRPr="00131251">
        <w:rPr>
          <w:rFonts w:asciiTheme="majorBidi" w:hAnsiTheme="majorBidi" w:cstheme="majorBidi"/>
          <w:sz w:val="28"/>
          <w:szCs w:val="28"/>
          <w:rtl/>
        </w:rPr>
        <w:t>ب</w:t>
      </w:r>
      <w:r w:rsidR="00930947" w:rsidRPr="00131251">
        <w:rPr>
          <w:rFonts w:asciiTheme="majorBidi" w:hAnsiTheme="majorBidi" w:cstheme="majorBidi"/>
          <w:sz w:val="28"/>
          <w:szCs w:val="28"/>
          <w:rtl/>
        </w:rPr>
        <w:t xml:space="preserve">مجموعة فصول </w:t>
      </w:r>
      <w:r w:rsidR="00F81BF1" w:rsidRPr="00131251">
        <w:rPr>
          <w:rFonts w:asciiTheme="majorBidi" w:hAnsiTheme="majorBidi" w:cstheme="majorBidi"/>
          <w:sz w:val="28"/>
          <w:szCs w:val="28"/>
          <w:rtl/>
        </w:rPr>
        <w:t>على</w:t>
      </w:r>
      <w:r w:rsidR="00930947" w:rsidRPr="00131251">
        <w:rPr>
          <w:rFonts w:asciiTheme="majorBidi" w:hAnsiTheme="majorBidi" w:cstheme="majorBidi"/>
          <w:sz w:val="28"/>
          <w:szCs w:val="28"/>
          <w:rtl/>
        </w:rPr>
        <w:t xml:space="preserve"> محاور الترحال، متضمنة مكتبات مدرسية، وتعليم بنصوص (مسموعة) مسجلة.</w:t>
      </w:r>
    </w:p>
    <w:p w14:paraId="7C2DD7BA" w14:textId="77777777" w:rsidR="00930947" w:rsidRPr="00131251" w:rsidRDefault="00930947" w:rsidP="00B4446E">
      <w:pPr>
        <w:bidi/>
        <w:jc w:val="both"/>
        <w:rPr>
          <w:rFonts w:asciiTheme="majorBidi" w:hAnsiTheme="majorBidi" w:cstheme="majorBidi"/>
          <w:sz w:val="28"/>
          <w:szCs w:val="28"/>
          <w:rtl/>
        </w:rPr>
      </w:pPr>
    </w:p>
    <w:p w14:paraId="05B9F741" w14:textId="77777777" w:rsidR="00930947" w:rsidRPr="00131251" w:rsidRDefault="00930947" w:rsidP="00B4446E">
      <w:pPr>
        <w:bidi/>
        <w:jc w:val="both"/>
        <w:rPr>
          <w:rFonts w:asciiTheme="majorBidi" w:hAnsiTheme="majorBidi" w:cstheme="majorBidi"/>
          <w:b/>
          <w:bCs/>
          <w:sz w:val="28"/>
          <w:szCs w:val="28"/>
          <w:rtl/>
        </w:rPr>
      </w:pPr>
      <w:r w:rsidRPr="00131251">
        <w:rPr>
          <w:rFonts w:asciiTheme="majorBidi" w:hAnsiTheme="majorBidi" w:cstheme="majorBidi"/>
          <w:b/>
          <w:bCs/>
          <w:sz w:val="28"/>
          <w:szCs w:val="28"/>
          <w:rtl/>
        </w:rPr>
        <w:t>حالة النظام التربوي والمدارس في "وسط الرحل" في تشاد</w:t>
      </w:r>
    </w:p>
    <w:p w14:paraId="4A4F35AE" w14:textId="77777777" w:rsidR="00930947" w:rsidRPr="00131251" w:rsidRDefault="00930947" w:rsidP="00E2645C">
      <w:pPr>
        <w:bidi/>
        <w:jc w:val="both"/>
        <w:rPr>
          <w:rFonts w:asciiTheme="majorBidi" w:hAnsiTheme="majorBidi" w:cstheme="majorBidi"/>
          <w:sz w:val="28"/>
          <w:szCs w:val="28"/>
          <w:rtl/>
        </w:rPr>
      </w:pPr>
      <w:r w:rsidRPr="00131251">
        <w:rPr>
          <w:rFonts w:asciiTheme="majorBidi" w:hAnsiTheme="majorBidi" w:cstheme="majorBidi"/>
          <w:sz w:val="28"/>
          <w:szCs w:val="28"/>
          <w:rtl/>
        </w:rPr>
        <w:t xml:space="preserve">بسبب الصعوبات المالية التي كانت </w:t>
      </w:r>
      <w:r w:rsidR="00F81BF1" w:rsidRPr="00131251">
        <w:rPr>
          <w:rFonts w:asciiTheme="majorBidi" w:hAnsiTheme="majorBidi" w:cstheme="majorBidi"/>
          <w:sz w:val="28"/>
          <w:szCs w:val="28"/>
          <w:rtl/>
        </w:rPr>
        <w:t>ت</w:t>
      </w:r>
      <w:r w:rsidR="00E37492" w:rsidRPr="00131251">
        <w:rPr>
          <w:rFonts w:asciiTheme="majorBidi" w:hAnsiTheme="majorBidi" w:cstheme="majorBidi"/>
          <w:sz w:val="28"/>
          <w:szCs w:val="28"/>
          <w:rtl/>
        </w:rPr>
        <w:t>واجه</w:t>
      </w:r>
      <w:r w:rsidRPr="00131251">
        <w:rPr>
          <w:rFonts w:asciiTheme="majorBidi" w:hAnsiTheme="majorBidi" w:cstheme="majorBidi"/>
          <w:sz w:val="28"/>
          <w:szCs w:val="28"/>
          <w:rtl/>
        </w:rPr>
        <w:t>ها الدولة التشادية</w:t>
      </w:r>
      <w:r w:rsidR="00E37492" w:rsidRPr="00131251">
        <w:rPr>
          <w:rFonts w:asciiTheme="majorBidi" w:hAnsiTheme="majorBidi" w:cstheme="majorBidi"/>
          <w:sz w:val="28"/>
          <w:szCs w:val="28"/>
          <w:rtl/>
        </w:rPr>
        <w:t xml:space="preserve"> </w:t>
      </w:r>
      <w:r w:rsidR="00F81BF1" w:rsidRPr="00131251">
        <w:rPr>
          <w:rFonts w:asciiTheme="majorBidi" w:hAnsiTheme="majorBidi" w:cstheme="majorBidi"/>
          <w:sz w:val="28"/>
          <w:szCs w:val="28"/>
          <w:rtl/>
        </w:rPr>
        <w:t xml:space="preserve">في </w:t>
      </w:r>
      <w:r w:rsidR="00E32CE8" w:rsidRPr="00131251">
        <w:rPr>
          <w:rFonts w:asciiTheme="majorBidi" w:hAnsiTheme="majorBidi" w:cstheme="majorBidi"/>
          <w:sz w:val="28"/>
          <w:szCs w:val="28"/>
          <w:rtl/>
        </w:rPr>
        <w:t>تمويل ت</w:t>
      </w:r>
      <w:r w:rsidR="001D3834" w:rsidRPr="00131251">
        <w:rPr>
          <w:rFonts w:asciiTheme="majorBidi" w:hAnsiTheme="majorBidi" w:cstheme="majorBidi"/>
          <w:sz w:val="28"/>
          <w:szCs w:val="28"/>
          <w:rtl/>
        </w:rPr>
        <w:t>ربية</w:t>
      </w:r>
      <w:r w:rsidR="00E32CE8" w:rsidRPr="00131251">
        <w:rPr>
          <w:rFonts w:asciiTheme="majorBidi" w:hAnsiTheme="majorBidi" w:cstheme="majorBidi"/>
          <w:sz w:val="28"/>
          <w:szCs w:val="28"/>
          <w:rtl/>
        </w:rPr>
        <w:t xml:space="preserve"> ا</w:t>
      </w:r>
      <w:r w:rsidRPr="00131251">
        <w:rPr>
          <w:rFonts w:asciiTheme="majorBidi" w:hAnsiTheme="majorBidi" w:cstheme="majorBidi"/>
          <w:sz w:val="28"/>
          <w:szCs w:val="28"/>
          <w:rtl/>
        </w:rPr>
        <w:t xml:space="preserve">لمواطنين الأقل تعليماً عادة </w:t>
      </w:r>
      <w:r w:rsidR="00F81BF1" w:rsidRPr="00131251">
        <w:rPr>
          <w:rFonts w:asciiTheme="majorBidi" w:hAnsiTheme="majorBidi" w:cstheme="majorBidi"/>
          <w:sz w:val="28"/>
          <w:szCs w:val="28"/>
          <w:rtl/>
        </w:rPr>
        <w:t>و</w:t>
      </w:r>
      <w:r w:rsidRPr="00131251">
        <w:rPr>
          <w:rFonts w:asciiTheme="majorBidi" w:hAnsiTheme="majorBidi" w:cstheme="majorBidi"/>
          <w:sz w:val="28"/>
          <w:szCs w:val="28"/>
          <w:rtl/>
        </w:rPr>
        <w:t>في نمو مرتفع</w:t>
      </w:r>
      <w:r w:rsidR="00E25638" w:rsidRPr="00131251">
        <w:rPr>
          <w:rFonts w:asciiTheme="majorBidi" w:hAnsiTheme="majorBidi" w:cstheme="majorBidi"/>
          <w:sz w:val="28"/>
          <w:szCs w:val="28"/>
          <w:rtl/>
        </w:rPr>
        <w:t xml:space="preserve">، </w:t>
      </w:r>
      <w:r w:rsidR="00F81BF1" w:rsidRPr="00131251">
        <w:rPr>
          <w:rFonts w:asciiTheme="majorBidi" w:hAnsiTheme="majorBidi" w:cstheme="majorBidi"/>
          <w:sz w:val="28"/>
          <w:szCs w:val="28"/>
          <w:rtl/>
        </w:rPr>
        <w:t>فقد أتى</w:t>
      </w:r>
      <w:r w:rsidR="00E25638" w:rsidRPr="00131251">
        <w:rPr>
          <w:rFonts w:asciiTheme="majorBidi" w:hAnsiTheme="majorBidi" w:cstheme="majorBidi"/>
          <w:sz w:val="28"/>
          <w:szCs w:val="28"/>
          <w:rtl/>
        </w:rPr>
        <w:t xml:space="preserve"> الإدراج بشكل أوسع في بداية عام 2000، </w:t>
      </w:r>
      <w:r w:rsidR="00F81BF1" w:rsidRPr="00131251">
        <w:rPr>
          <w:rFonts w:asciiTheme="majorBidi" w:hAnsiTheme="majorBidi" w:cstheme="majorBidi"/>
          <w:sz w:val="28"/>
          <w:szCs w:val="28"/>
          <w:rtl/>
        </w:rPr>
        <w:t>ب</w:t>
      </w:r>
      <w:r w:rsidR="00E25638" w:rsidRPr="00131251">
        <w:rPr>
          <w:rFonts w:asciiTheme="majorBidi" w:hAnsiTheme="majorBidi" w:cstheme="majorBidi"/>
          <w:sz w:val="28"/>
          <w:szCs w:val="28"/>
          <w:rtl/>
        </w:rPr>
        <w:t xml:space="preserve">نموذج "المدرسة الأهلية" حيث يقوم أولياء أمور </w:t>
      </w:r>
      <w:r w:rsidR="00F81BF1" w:rsidRPr="00131251">
        <w:rPr>
          <w:rFonts w:asciiTheme="majorBidi" w:hAnsiTheme="majorBidi" w:cstheme="majorBidi"/>
          <w:sz w:val="28"/>
          <w:szCs w:val="28"/>
          <w:rtl/>
        </w:rPr>
        <w:t xml:space="preserve">التلاميذ </w:t>
      </w:r>
      <w:r w:rsidR="00E25638" w:rsidRPr="00131251">
        <w:rPr>
          <w:rFonts w:asciiTheme="majorBidi" w:hAnsiTheme="majorBidi" w:cstheme="majorBidi"/>
          <w:sz w:val="28"/>
          <w:szCs w:val="28"/>
          <w:rtl/>
        </w:rPr>
        <w:t xml:space="preserve">أنفسهم بتمويل المعلم أو المعلمين الذين غالباً ما تقترحهم وتتابعهم </w:t>
      </w:r>
      <w:r w:rsidR="00E2645C" w:rsidRPr="00131251">
        <w:rPr>
          <w:rFonts w:asciiTheme="majorBidi" w:hAnsiTheme="majorBidi" w:cstheme="majorBidi"/>
          <w:sz w:val="28"/>
          <w:szCs w:val="28"/>
          <w:rtl/>
        </w:rPr>
        <w:t>أقسام</w:t>
      </w:r>
      <w:r w:rsidR="00E25638" w:rsidRPr="00131251">
        <w:rPr>
          <w:rFonts w:asciiTheme="majorBidi" w:hAnsiTheme="majorBidi" w:cstheme="majorBidi"/>
          <w:sz w:val="28"/>
          <w:szCs w:val="28"/>
          <w:rtl/>
        </w:rPr>
        <w:t xml:space="preserve"> التربية الوطنية، </w:t>
      </w:r>
      <w:r w:rsidR="00512731" w:rsidRPr="00131251">
        <w:rPr>
          <w:rFonts w:asciiTheme="majorBidi" w:hAnsiTheme="majorBidi" w:cstheme="majorBidi"/>
          <w:sz w:val="28"/>
          <w:szCs w:val="28"/>
          <w:rtl/>
        </w:rPr>
        <w:t>وقد جاء بتحول</w:t>
      </w:r>
      <w:r w:rsidR="00E25638" w:rsidRPr="00131251">
        <w:rPr>
          <w:rFonts w:asciiTheme="majorBidi" w:hAnsiTheme="majorBidi" w:cstheme="majorBidi"/>
          <w:sz w:val="28"/>
          <w:szCs w:val="28"/>
          <w:rtl/>
        </w:rPr>
        <w:t xml:space="preserve"> جو</w:t>
      </w:r>
      <w:r w:rsidR="00512731" w:rsidRPr="00131251">
        <w:rPr>
          <w:rFonts w:asciiTheme="majorBidi" w:hAnsiTheme="majorBidi" w:cstheme="majorBidi"/>
          <w:sz w:val="28"/>
          <w:szCs w:val="28"/>
          <w:rtl/>
        </w:rPr>
        <w:t>هري</w:t>
      </w:r>
      <w:r w:rsidR="00E25638" w:rsidRPr="00131251">
        <w:rPr>
          <w:rFonts w:asciiTheme="majorBidi" w:hAnsiTheme="majorBidi" w:cstheme="majorBidi"/>
          <w:sz w:val="28"/>
          <w:szCs w:val="28"/>
          <w:rtl/>
        </w:rPr>
        <w:t xml:space="preserve"> للنظام التعليمي في تشاد. إذ نقدر اليوم بأنّ المدرسة الأهلية تمثل أكثر </w:t>
      </w:r>
      <w:r w:rsidR="00E25638" w:rsidRPr="00131251">
        <w:rPr>
          <w:rFonts w:asciiTheme="majorBidi" w:hAnsiTheme="majorBidi" w:cstheme="majorBidi"/>
          <w:sz w:val="28"/>
          <w:szCs w:val="28"/>
          <w:rtl/>
        </w:rPr>
        <w:lastRenderedPageBreak/>
        <w:t>من 75% من النظام الوطني للتعليم الابتدائي. وقد سمح هذا التحول</w:t>
      </w:r>
      <w:r w:rsidR="008E0572" w:rsidRPr="00131251">
        <w:rPr>
          <w:rFonts w:asciiTheme="majorBidi" w:hAnsiTheme="majorBidi" w:cstheme="majorBidi"/>
          <w:sz w:val="28"/>
          <w:szCs w:val="28"/>
          <w:rtl/>
        </w:rPr>
        <w:t xml:space="preserve">، رغم ضآلة التمويل الحرجة </w:t>
      </w:r>
      <w:r w:rsidR="00512731" w:rsidRPr="00131251">
        <w:rPr>
          <w:rFonts w:asciiTheme="majorBidi" w:hAnsiTheme="majorBidi" w:cstheme="majorBidi"/>
          <w:sz w:val="28"/>
          <w:szCs w:val="28"/>
          <w:rtl/>
        </w:rPr>
        <w:t>و</w:t>
      </w:r>
      <w:r w:rsidR="008E0572" w:rsidRPr="00131251">
        <w:rPr>
          <w:rFonts w:asciiTheme="majorBidi" w:hAnsiTheme="majorBidi" w:cstheme="majorBidi"/>
          <w:sz w:val="28"/>
          <w:szCs w:val="28"/>
          <w:rtl/>
        </w:rPr>
        <w:t>المطولة التي تطال القطاع،</w:t>
      </w:r>
      <w:r w:rsidR="00E25638" w:rsidRPr="00131251">
        <w:rPr>
          <w:rFonts w:asciiTheme="majorBidi" w:hAnsiTheme="majorBidi" w:cstheme="majorBidi"/>
          <w:sz w:val="28"/>
          <w:szCs w:val="28"/>
          <w:rtl/>
        </w:rPr>
        <w:t xml:space="preserve"> بالحصول على عدد متعلمين منتشر وسريع </w:t>
      </w:r>
      <w:r w:rsidR="00512731" w:rsidRPr="00131251">
        <w:rPr>
          <w:rFonts w:asciiTheme="majorBidi" w:hAnsiTheme="majorBidi" w:cstheme="majorBidi"/>
          <w:sz w:val="28"/>
          <w:szCs w:val="28"/>
          <w:rtl/>
        </w:rPr>
        <w:t>مع</w:t>
      </w:r>
      <w:r w:rsidR="0070538E" w:rsidRPr="00131251">
        <w:rPr>
          <w:rFonts w:asciiTheme="majorBidi" w:hAnsiTheme="majorBidi" w:cstheme="majorBidi"/>
          <w:sz w:val="28"/>
          <w:szCs w:val="28"/>
          <w:rtl/>
        </w:rPr>
        <w:t xml:space="preserve"> </w:t>
      </w:r>
      <w:r w:rsidR="008E0572" w:rsidRPr="00131251">
        <w:rPr>
          <w:rFonts w:asciiTheme="majorBidi" w:hAnsiTheme="majorBidi" w:cstheme="majorBidi"/>
          <w:sz w:val="28"/>
          <w:szCs w:val="28"/>
          <w:rtl/>
        </w:rPr>
        <w:t xml:space="preserve">وجوب </w:t>
      </w:r>
      <w:r w:rsidR="00E25638" w:rsidRPr="00131251">
        <w:rPr>
          <w:rFonts w:asciiTheme="majorBidi" w:hAnsiTheme="majorBidi" w:cstheme="majorBidi"/>
          <w:sz w:val="28"/>
          <w:szCs w:val="28"/>
          <w:rtl/>
        </w:rPr>
        <w:t>الاعتراف</w:t>
      </w:r>
      <w:r w:rsidR="008E0572" w:rsidRPr="00131251">
        <w:rPr>
          <w:rFonts w:asciiTheme="majorBidi" w:hAnsiTheme="majorBidi" w:cstheme="majorBidi"/>
          <w:sz w:val="28"/>
          <w:szCs w:val="28"/>
          <w:rtl/>
        </w:rPr>
        <w:t xml:space="preserve"> بالفوارق الكبيرة، سواء فيما يخص الجاهزية ونوعية الخدمة. </w:t>
      </w:r>
      <w:r w:rsidR="00512731" w:rsidRPr="00131251">
        <w:rPr>
          <w:rFonts w:asciiTheme="majorBidi" w:hAnsiTheme="majorBidi" w:cstheme="majorBidi"/>
          <w:sz w:val="28"/>
          <w:szCs w:val="28"/>
          <w:rtl/>
        </w:rPr>
        <w:t xml:space="preserve">إنّ </w:t>
      </w:r>
      <w:r w:rsidR="008E0572" w:rsidRPr="00131251">
        <w:rPr>
          <w:rFonts w:asciiTheme="majorBidi" w:hAnsiTheme="majorBidi" w:cstheme="majorBidi"/>
          <w:sz w:val="28"/>
          <w:szCs w:val="28"/>
          <w:rtl/>
        </w:rPr>
        <w:t>الاحتفاظ المدرسي ضعيف خاصة في المناطق الريفية</w:t>
      </w:r>
      <w:r w:rsidR="002F639C" w:rsidRPr="00131251">
        <w:rPr>
          <w:rFonts w:asciiTheme="majorBidi" w:hAnsiTheme="majorBidi" w:cstheme="majorBidi"/>
          <w:sz w:val="28"/>
          <w:szCs w:val="28"/>
          <w:rtl/>
        </w:rPr>
        <w:t>، حيث 88% من الأطفال دون الخامسة عشرة يتركون المدرسة مع نهاية الصف الثالث الابتدائي و</w:t>
      </w:r>
      <w:r w:rsidR="00512731" w:rsidRPr="00131251">
        <w:rPr>
          <w:rFonts w:asciiTheme="majorBidi" w:hAnsiTheme="majorBidi" w:cstheme="majorBidi"/>
          <w:sz w:val="28"/>
          <w:szCs w:val="28"/>
          <w:rtl/>
        </w:rPr>
        <w:t xml:space="preserve">أنّ </w:t>
      </w:r>
      <w:r w:rsidR="002F639C" w:rsidRPr="00131251">
        <w:rPr>
          <w:rFonts w:asciiTheme="majorBidi" w:hAnsiTheme="majorBidi" w:cstheme="majorBidi"/>
          <w:sz w:val="28"/>
          <w:szCs w:val="28"/>
          <w:rtl/>
        </w:rPr>
        <w:t xml:space="preserve">تكاليف تمويل التعليم تقع على عاتق الأسر الأكثر حرماناً. في العام 2011، </w:t>
      </w:r>
      <w:r w:rsidR="00512731" w:rsidRPr="00131251">
        <w:rPr>
          <w:rFonts w:asciiTheme="majorBidi" w:hAnsiTheme="majorBidi" w:cstheme="majorBidi"/>
          <w:sz w:val="28"/>
          <w:szCs w:val="28"/>
          <w:rtl/>
        </w:rPr>
        <w:t xml:space="preserve">تمثل </w:t>
      </w:r>
      <w:r w:rsidR="002F639C" w:rsidRPr="00131251">
        <w:rPr>
          <w:rFonts w:asciiTheme="majorBidi" w:hAnsiTheme="majorBidi" w:cstheme="majorBidi"/>
          <w:sz w:val="28"/>
          <w:szCs w:val="28"/>
          <w:rtl/>
        </w:rPr>
        <w:t>المساهمات التي جاء بها آباء التلاميذ والأهالي 62% من تمويل عمل المدارس الابتدائية على المستوى الوطني.</w:t>
      </w:r>
    </w:p>
    <w:p w14:paraId="5BCB2F79" w14:textId="77777777" w:rsidR="002F639C" w:rsidRPr="00131251" w:rsidRDefault="002F639C" w:rsidP="00512731">
      <w:pPr>
        <w:bidi/>
        <w:jc w:val="both"/>
        <w:rPr>
          <w:rFonts w:asciiTheme="majorBidi" w:hAnsiTheme="majorBidi" w:cstheme="majorBidi"/>
          <w:sz w:val="28"/>
          <w:szCs w:val="28"/>
          <w:rtl/>
        </w:rPr>
      </w:pPr>
      <w:r w:rsidRPr="00131251">
        <w:rPr>
          <w:rFonts w:asciiTheme="majorBidi" w:hAnsiTheme="majorBidi" w:cstheme="majorBidi"/>
          <w:sz w:val="28"/>
          <w:szCs w:val="28"/>
          <w:rtl/>
        </w:rPr>
        <w:t xml:space="preserve">وكما لاحظته بعثات برنامج </w:t>
      </w:r>
      <w:r w:rsidR="005D6627" w:rsidRPr="00131251">
        <w:rPr>
          <w:rFonts w:asciiTheme="majorBidi" w:hAnsiTheme="majorBidi" w:cstheme="majorBidi"/>
          <w:sz w:val="28"/>
          <w:szCs w:val="28"/>
        </w:rPr>
        <w:t>(PASTOR)</w:t>
      </w:r>
      <w:r w:rsidR="005D6627" w:rsidRPr="00131251">
        <w:rPr>
          <w:rFonts w:asciiTheme="majorBidi" w:hAnsiTheme="majorBidi" w:cstheme="majorBidi"/>
          <w:sz w:val="28"/>
          <w:szCs w:val="28"/>
          <w:rtl/>
        </w:rPr>
        <w:t xml:space="preserve"> مع إدارة ترقية مدارس الرحل، الجزر والتعليم المتخصص </w:t>
      </w:r>
      <w:r w:rsidR="005D6627" w:rsidRPr="00131251">
        <w:rPr>
          <w:rFonts w:asciiTheme="majorBidi" w:hAnsiTheme="majorBidi" w:cstheme="majorBidi"/>
          <w:sz w:val="28"/>
          <w:szCs w:val="28"/>
        </w:rPr>
        <w:t>(DPENIES)</w:t>
      </w:r>
      <w:r w:rsidR="005D6627" w:rsidRPr="00131251">
        <w:rPr>
          <w:rFonts w:asciiTheme="majorBidi" w:hAnsiTheme="majorBidi" w:cstheme="majorBidi"/>
          <w:sz w:val="28"/>
          <w:szCs w:val="28"/>
          <w:rtl/>
        </w:rPr>
        <w:t xml:space="preserve"> أثناء زيارتها للأقاليم، بعد عام 2010، امتد فتح الكثير من المدارس الأهلية في المناطق الريفية إلى أطفال الرعاة في المعسكرات الثابتة لمجتمعات الرعاة المستقرين (ضامرة) وهذا رغم التحديات الكبيرة </w:t>
      </w:r>
      <w:r w:rsidR="00512731" w:rsidRPr="00131251">
        <w:rPr>
          <w:rFonts w:asciiTheme="majorBidi" w:hAnsiTheme="majorBidi" w:cstheme="majorBidi"/>
          <w:sz w:val="28"/>
          <w:szCs w:val="28"/>
          <w:rtl/>
        </w:rPr>
        <w:t>وقلة</w:t>
      </w:r>
      <w:r w:rsidR="005D6627" w:rsidRPr="00131251">
        <w:rPr>
          <w:rFonts w:asciiTheme="majorBidi" w:hAnsiTheme="majorBidi" w:cstheme="majorBidi"/>
          <w:sz w:val="28"/>
          <w:szCs w:val="28"/>
          <w:rtl/>
        </w:rPr>
        <w:t xml:space="preserve"> الدعم الخارجي. وإن دل هذا إنما يدل على </w:t>
      </w:r>
      <w:r w:rsidR="00512731" w:rsidRPr="00131251">
        <w:rPr>
          <w:rFonts w:asciiTheme="majorBidi" w:hAnsiTheme="majorBidi" w:cstheme="majorBidi"/>
          <w:sz w:val="28"/>
          <w:szCs w:val="28"/>
          <w:rtl/>
        </w:rPr>
        <w:t>ال</w:t>
      </w:r>
      <w:r w:rsidR="005D6627" w:rsidRPr="00131251">
        <w:rPr>
          <w:rFonts w:asciiTheme="majorBidi" w:hAnsiTheme="majorBidi" w:cstheme="majorBidi"/>
          <w:sz w:val="28"/>
          <w:szCs w:val="28"/>
          <w:rtl/>
        </w:rPr>
        <w:t xml:space="preserve">أهمية التي تثيرها اليوم التربية النظامية لأسر الرعاة. هناك </w:t>
      </w:r>
      <w:r w:rsidR="00527CA9" w:rsidRPr="00131251">
        <w:rPr>
          <w:rFonts w:asciiTheme="majorBidi" w:hAnsiTheme="majorBidi" w:cstheme="majorBidi"/>
          <w:sz w:val="28"/>
          <w:szCs w:val="28"/>
          <w:rtl/>
        </w:rPr>
        <w:t>"مدارس متنقلة" عاملة في المعسكرات تم تأسيسها في تشاد في عام 1945 في البطحاء ثم وسعت إلى كان</w:t>
      </w:r>
      <w:r w:rsidR="00512731" w:rsidRPr="00131251">
        <w:rPr>
          <w:rFonts w:asciiTheme="majorBidi" w:hAnsiTheme="majorBidi" w:cstheme="majorBidi"/>
          <w:sz w:val="28"/>
          <w:szCs w:val="28"/>
          <w:rtl/>
        </w:rPr>
        <w:t>م ف</w:t>
      </w:r>
      <w:r w:rsidR="00527CA9" w:rsidRPr="00131251">
        <w:rPr>
          <w:rFonts w:asciiTheme="majorBidi" w:hAnsiTheme="majorBidi" w:cstheme="majorBidi"/>
          <w:sz w:val="28"/>
          <w:szCs w:val="28"/>
          <w:rtl/>
        </w:rPr>
        <w:t>السلامات في الستينات. وكانت تعمل بنجاح حتى إيقافها في السبعينات بسبب انعدام الأمن. كثير من مشاريع المنظمات غير الحكومية قد أسست بعد ذلك</w:t>
      </w:r>
      <w:r w:rsidR="00512731" w:rsidRPr="00131251">
        <w:rPr>
          <w:rFonts w:asciiTheme="majorBidi" w:hAnsiTheme="majorBidi" w:cstheme="majorBidi"/>
          <w:sz w:val="28"/>
          <w:szCs w:val="28"/>
          <w:rtl/>
        </w:rPr>
        <w:t>،</w:t>
      </w:r>
      <w:r w:rsidR="00527CA9" w:rsidRPr="00131251">
        <w:rPr>
          <w:rFonts w:asciiTheme="majorBidi" w:hAnsiTheme="majorBidi" w:cstheme="majorBidi"/>
          <w:sz w:val="28"/>
          <w:szCs w:val="28"/>
          <w:rtl/>
        </w:rPr>
        <w:t xml:space="preserve"> في عام 2000</w:t>
      </w:r>
      <w:r w:rsidR="00512731" w:rsidRPr="00131251">
        <w:rPr>
          <w:rFonts w:asciiTheme="majorBidi" w:hAnsiTheme="majorBidi" w:cstheme="majorBidi"/>
          <w:sz w:val="28"/>
          <w:szCs w:val="28"/>
          <w:rtl/>
        </w:rPr>
        <w:t>،</w:t>
      </w:r>
      <w:r w:rsidR="00527CA9" w:rsidRPr="00131251">
        <w:rPr>
          <w:rFonts w:asciiTheme="majorBidi" w:hAnsiTheme="majorBidi" w:cstheme="majorBidi"/>
          <w:sz w:val="28"/>
          <w:szCs w:val="28"/>
          <w:rtl/>
        </w:rPr>
        <w:t xml:space="preserve"> مدارس متنقلة أو "شبه متنقلة" (خاصة </w:t>
      </w:r>
      <w:r w:rsidR="00527CA9" w:rsidRPr="00131251">
        <w:rPr>
          <w:rFonts w:asciiTheme="majorBidi" w:hAnsiTheme="majorBidi" w:cstheme="majorBidi"/>
          <w:sz w:val="28"/>
          <w:szCs w:val="28"/>
        </w:rPr>
        <w:t>ADRB</w:t>
      </w:r>
      <w:r w:rsidR="00527CA9" w:rsidRPr="00131251">
        <w:rPr>
          <w:rFonts w:asciiTheme="majorBidi" w:hAnsiTheme="majorBidi" w:cstheme="majorBidi"/>
          <w:sz w:val="28"/>
          <w:szCs w:val="28"/>
          <w:rtl/>
        </w:rPr>
        <w:t xml:space="preserve"> المدعومة مطولاً من قبل مشروع التعاون السويسري في البطحاء)، بيد أنها لم تدمج إلى النظام الوطني، </w:t>
      </w:r>
      <w:r w:rsidR="00512731" w:rsidRPr="00131251">
        <w:rPr>
          <w:rFonts w:asciiTheme="majorBidi" w:hAnsiTheme="majorBidi" w:cstheme="majorBidi"/>
          <w:sz w:val="28"/>
          <w:szCs w:val="28"/>
          <w:rtl/>
        </w:rPr>
        <w:t>ف</w:t>
      </w:r>
      <w:r w:rsidR="00527CA9" w:rsidRPr="00131251">
        <w:rPr>
          <w:rFonts w:asciiTheme="majorBidi" w:hAnsiTheme="majorBidi" w:cstheme="majorBidi"/>
          <w:sz w:val="28"/>
          <w:szCs w:val="28"/>
          <w:rtl/>
        </w:rPr>
        <w:t>لم يقدر لها البقاء مع نهاية المشاريع.</w:t>
      </w:r>
    </w:p>
    <w:p w14:paraId="1CE917F1" w14:textId="77777777" w:rsidR="00527CA9" w:rsidRPr="00131251" w:rsidRDefault="00527CA9" w:rsidP="004A0EAA">
      <w:pPr>
        <w:bidi/>
        <w:jc w:val="both"/>
        <w:rPr>
          <w:rFonts w:asciiTheme="majorBidi" w:hAnsiTheme="majorBidi" w:cstheme="majorBidi"/>
          <w:sz w:val="28"/>
          <w:szCs w:val="28"/>
          <w:rtl/>
        </w:rPr>
      </w:pPr>
      <w:r w:rsidRPr="00131251">
        <w:rPr>
          <w:rFonts w:asciiTheme="majorBidi" w:hAnsiTheme="majorBidi" w:cstheme="majorBidi"/>
          <w:sz w:val="28"/>
          <w:szCs w:val="28"/>
          <w:rtl/>
        </w:rPr>
        <w:t xml:space="preserve">على المستوى السياسي والمؤسسي، </w:t>
      </w:r>
      <w:r w:rsidR="00512731" w:rsidRPr="00131251">
        <w:rPr>
          <w:rFonts w:asciiTheme="majorBidi" w:hAnsiTheme="majorBidi" w:cstheme="majorBidi"/>
          <w:sz w:val="28"/>
          <w:szCs w:val="28"/>
          <w:rtl/>
        </w:rPr>
        <w:t>ف</w:t>
      </w:r>
      <w:r w:rsidRPr="00131251">
        <w:rPr>
          <w:rFonts w:asciiTheme="majorBidi" w:hAnsiTheme="majorBidi" w:cstheme="majorBidi"/>
          <w:sz w:val="28"/>
          <w:szCs w:val="28"/>
          <w:rtl/>
        </w:rPr>
        <w:t>إنّ ترقية التربية في الأوساط الرعوية تدعمها بشدة المنظمات المهنية</w:t>
      </w:r>
      <w:r w:rsidR="009B63D8" w:rsidRPr="00131251">
        <w:rPr>
          <w:rFonts w:asciiTheme="majorBidi" w:hAnsiTheme="majorBidi" w:cstheme="majorBidi"/>
          <w:sz w:val="28"/>
          <w:szCs w:val="28"/>
          <w:rtl/>
        </w:rPr>
        <w:t xml:space="preserve"> للثروة الحيوانية، </w:t>
      </w:r>
      <w:r w:rsidR="00512731" w:rsidRPr="00131251">
        <w:rPr>
          <w:rFonts w:asciiTheme="majorBidi" w:hAnsiTheme="majorBidi" w:cstheme="majorBidi"/>
          <w:sz w:val="28"/>
          <w:szCs w:val="28"/>
          <w:rtl/>
        </w:rPr>
        <w:t>والحكومة وشركاؤ</w:t>
      </w:r>
      <w:r w:rsidR="009B63D8" w:rsidRPr="00131251">
        <w:rPr>
          <w:rFonts w:asciiTheme="majorBidi" w:hAnsiTheme="majorBidi" w:cstheme="majorBidi"/>
          <w:sz w:val="28"/>
          <w:szCs w:val="28"/>
          <w:rtl/>
        </w:rPr>
        <w:t>ها، م</w:t>
      </w:r>
      <w:r w:rsidR="00512731" w:rsidRPr="00131251">
        <w:rPr>
          <w:rFonts w:asciiTheme="majorBidi" w:hAnsiTheme="majorBidi" w:cstheme="majorBidi"/>
          <w:sz w:val="28"/>
          <w:szCs w:val="28"/>
          <w:rtl/>
        </w:rPr>
        <w:t xml:space="preserve">ما أدى إلى إنشاء "إدارة ترقية </w:t>
      </w:r>
      <w:r w:rsidR="009B63D8" w:rsidRPr="00131251">
        <w:rPr>
          <w:rFonts w:asciiTheme="majorBidi" w:hAnsiTheme="majorBidi" w:cstheme="majorBidi"/>
          <w:sz w:val="28"/>
          <w:szCs w:val="28"/>
          <w:rtl/>
        </w:rPr>
        <w:t xml:space="preserve">مدارس الرحل، الجزر والتعليم المتخصص" </w:t>
      </w:r>
      <w:r w:rsidR="009B63D8" w:rsidRPr="00131251">
        <w:rPr>
          <w:rFonts w:asciiTheme="majorBidi" w:hAnsiTheme="majorBidi" w:cstheme="majorBidi"/>
          <w:sz w:val="28"/>
          <w:szCs w:val="28"/>
        </w:rPr>
        <w:t>(DPENIS)</w:t>
      </w:r>
      <w:r w:rsidR="009B63D8" w:rsidRPr="00131251">
        <w:rPr>
          <w:rFonts w:asciiTheme="majorBidi" w:hAnsiTheme="majorBidi" w:cstheme="majorBidi"/>
          <w:sz w:val="28"/>
          <w:szCs w:val="28"/>
          <w:rtl/>
        </w:rPr>
        <w:t xml:space="preserve"> ضمن وزارة التربية التشادية في عام 2011. لكنّ حالة "التربية في وسط الرحل" الحالية ما تزال تعاني من غ</w:t>
      </w:r>
      <w:r w:rsidR="00512731" w:rsidRPr="00131251">
        <w:rPr>
          <w:rFonts w:asciiTheme="majorBidi" w:hAnsiTheme="majorBidi" w:cstheme="majorBidi"/>
          <w:sz w:val="28"/>
          <w:szCs w:val="28"/>
          <w:rtl/>
        </w:rPr>
        <w:t xml:space="preserve">ياب أنواع التربية الملائمة مع </w:t>
      </w:r>
      <w:r w:rsidR="009B63D8" w:rsidRPr="00131251">
        <w:rPr>
          <w:rFonts w:asciiTheme="majorBidi" w:hAnsiTheme="majorBidi" w:cstheme="majorBidi"/>
          <w:sz w:val="28"/>
          <w:szCs w:val="28"/>
          <w:rtl/>
        </w:rPr>
        <w:t>وسط الرحل المتنقل</w:t>
      </w:r>
      <w:r w:rsidR="00512731" w:rsidRPr="00131251">
        <w:rPr>
          <w:rFonts w:asciiTheme="majorBidi" w:hAnsiTheme="majorBidi" w:cstheme="majorBidi"/>
          <w:sz w:val="28"/>
          <w:szCs w:val="28"/>
          <w:rtl/>
        </w:rPr>
        <w:t>ين</w:t>
      </w:r>
      <w:r w:rsidR="009B63D8" w:rsidRPr="00131251">
        <w:rPr>
          <w:rFonts w:asciiTheme="majorBidi" w:hAnsiTheme="majorBidi" w:cstheme="majorBidi"/>
          <w:sz w:val="28"/>
          <w:szCs w:val="28"/>
          <w:rtl/>
        </w:rPr>
        <w:t xml:space="preserve">. إذ لم يتم </w:t>
      </w:r>
      <w:r w:rsidR="00512731" w:rsidRPr="00131251">
        <w:rPr>
          <w:rFonts w:asciiTheme="majorBidi" w:hAnsiTheme="majorBidi" w:cstheme="majorBidi"/>
          <w:sz w:val="28"/>
          <w:szCs w:val="28"/>
          <w:rtl/>
        </w:rPr>
        <w:t>ال</w:t>
      </w:r>
      <w:r w:rsidR="009B63D8" w:rsidRPr="00131251">
        <w:rPr>
          <w:rFonts w:asciiTheme="majorBidi" w:hAnsiTheme="majorBidi" w:cstheme="majorBidi"/>
          <w:sz w:val="28"/>
          <w:szCs w:val="28"/>
          <w:rtl/>
        </w:rPr>
        <w:t xml:space="preserve">تنفيذ، في غياب الأموال، </w:t>
      </w:r>
      <w:r w:rsidR="00512731" w:rsidRPr="00131251">
        <w:rPr>
          <w:rFonts w:asciiTheme="majorBidi" w:hAnsiTheme="majorBidi" w:cstheme="majorBidi"/>
          <w:sz w:val="28"/>
          <w:szCs w:val="28"/>
          <w:rtl/>
        </w:rPr>
        <w:t>للأنشطة ال</w:t>
      </w:r>
      <w:r w:rsidR="009B63D8" w:rsidRPr="00131251">
        <w:rPr>
          <w:rFonts w:asciiTheme="majorBidi" w:hAnsiTheme="majorBidi" w:cstheme="majorBidi"/>
          <w:sz w:val="28"/>
          <w:szCs w:val="28"/>
          <w:rtl/>
        </w:rPr>
        <w:t xml:space="preserve">مهمة </w:t>
      </w:r>
      <w:r w:rsidR="00512731" w:rsidRPr="00131251">
        <w:rPr>
          <w:rFonts w:asciiTheme="majorBidi" w:hAnsiTheme="majorBidi" w:cstheme="majorBidi"/>
          <w:sz w:val="28"/>
          <w:szCs w:val="28"/>
          <w:rtl/>
        </w:rPr>
        <w:t xml:space="preserve">جداً </w:t>
      </w:r>
      <w:r w:rsidR="009B63D8" w:rsidRPr="00131251">
        <w:rPr>
          <w:rFonts w:asciiTheme="majorBidi" w:hAnsiTheme="majorBidi" w:cstheme="majorBidi"/>
          <w:sz w:val="28"/>
          <w:szCs w:val="28"/>
          <w:rtl/>
        </w:rPr>
        <w:t>مثل</w:t>
      </w:r>
      <w:r w:rsidR="00512731" w:rsidRPr="00131251">
        <w:rPr>
          <w:rFonts w:asciiTheme="majorBidi" w:hAnsiTheme="majorBidi" w:cstheme="majorBidi"/>
          <w:sz w:val="28"/>
          <w:szCs w:val="28"/>
          <w:rtl/>
        </w:rPr>
        <w:t>:</w:t>
      </w:r>
      <w:r w:rsidR="009B63D8" w:rsidRPr="00131251">
        <w:rPr>
          <w:rFonts w:asciiTheme="majorBidi" w:hAnsiTheme="majorBidi" w:cstheme="majorBidi"/>
          <w:sz w:val="28"/>
          <w:szCs w:val="28"/>
          <w:rtl/>
        </w:rPr>
        <w:t xml:space="preserve"> "إنشاء مدارس متنقلة للرحل"، "محو الأمية عبر وسائل المحطات الإقليمية (الإذاعات)" المشار إليها في خطة عمل عام 2012 وخطة عمل عام 2013</w:t>
      </w:r>
      <w:r w:rsidR="009649F6" w:rsidRPr="00131251">
        <w:rPr>
          <w:rFonts w:asciiTheme="majorBidi" w:hAnsiTheme="majorBidi" w:cstheme="majorBidi"/>
          <w:sz w:val="28"/>
          <w:szCs w:val="28"/>
          <w:rtl/>
        </w:rPr>
        <w:t xml:space="preserve"> لإدارة ترقية مدارس الرحل، الجزر والتعليم المتخصص. </w:t>
      </w:r>
      <w:r w:rsidR="004A0EAA" w:rsidRPr="00131251">
        <w:rPr>
          <w:rFonts w:asciiTheme="majorBidi" w:hAnsiTheme="majorBidi" w:cstheme="majorBidi"/>
          <w:sz w:val="28"/>
          <w:szCs w:val="28"/>
          <w:rtl/>
        </w:rPr>
        <w:t>و</w:t>
      </w:r>
      <w:r w:rsidR="009649F6" w:rsidRPr="00131251">
        <w:rPr>
          <w:rFonts w:asciiTheme="majorBidi" w:hAnsiTheme="majorBidi" w:cstheme="majorBidi"/>
          <w:sz w:val="28"/>
          <w:szCs w:val="28"/>
          <w:rtl/>
        </w:rPr>
        <w:t xml:space="preserve">في يونيو 2018، </w:t>
      </w:r>
      <w:r w:rsidR="004A0EAA" w:rsidRPr="00131251">
        <w:rPr>
          <w:rFonts w:asciiTheme="majorBidi" w:hAnsiTheme="majorBidi" w:cstheme="majorBidi"/>
          <w:sz w:val="28"/>
          <w:szCs w:val="28"/>
          <w:rtl/>
        </w:rPr>
        <w:t>باتت</w:t>
      </w:r>
      <w:r w:rsidR="009649F6" w:rsidRPr="00131251">
        <w:rPr>
          <w:rFonts w:asciiTheme="majorBidi" w:hAnsiTheme="majorBidi" w:cstheme="majorBidi"/>
          <w:sz w:val="28"/>
          <w:szCs w:val="28"/>
          <w:rtl/>
        </w:rPr>
        <w:t xml:space="preserve"> هناك "مدرسة متنقلة" وحيدة عاملة في تشاد، وهي </w:t>
      </w:r>
      <w:r w:rsidR="004A0EAA" w:rsidRPr="00131251">
        <w:rPr>
          <w:rFonts w:asciiTheme="majorBidi" w:hAnsiTheme="majorBidi" w:cstheme="majorBidi"/>
          <w:sz w:val="28"/>
          <w:szCs w:val="28"/>
          <w:rtl/>
        </w:rPr>
        <w:t>كائنة</w:t>
      </w:r>
      <w:r w:rsidR="009649F6" w:rsidRPr="00131251">
        <w:rPr>
          <w:rFonts w:asciiTheme="majorBidi" w:hAnsiTheme="majorBidi" w:cstheme="majorBidi"/>
          <w:sz w:val="28"/>
          <w:szCs w:val="28"/>
          <w:rtl/>
        </w:rPr>
        <w:t xml:space="preserve"> بالقرب من محمية زاكوما الوطنية </w:t>
      </w:r>
      <w:r w:rsidR="004A0EAA" w:rsidRPr="00131251">
        <w:rPr>
          <w:rFonts w:asciiTheme="majorBidi" w:hAnsiTheme="majorBidi" w:cstheme="majorBidi"/>
          <w:sz w:val="28"/>
          <w:szCs w:val="28"/>
          <w:rtl/>
        </w:rPr>
        <w:t>ترعاها</w:t>
      </w:r>
      <w:r w:rsidR="009649F6" w:rsidRPr="00131251">
        <w:rPr>
          <w:rFonts w:asciiTheme="majorBidi" w:hAnsiTheme="majorBidi" w:cstheme="majorBidi"/>
          <w:sz w:val="28"/>
          <w:szCs w:val="28"/>
          <w:rtl/>
        </w:rPr>
        <w:t xml:space="preserve"> الشبكة الإفريقية للمحميات </w:t>
      </w:r>
      <w:r w:rsidR="009649F6" w:rsidRPr="00131251">
        <w:rPr>
          <w:rFonts w:asciiTheme="majorBidi" w:hAnsiTheme="majorBidi" w:cstheme="majorBidi"/>
          <w:sz w:val="28"/>
          <w:szCs w:val="28"/>
        </w:rPr>
        <w:t>(APN)</w:t>
      </w:r>
      <w:r w:rsidR="009649F6" w:rsidRPr="00131251">
        <w:rPr>
          <w:rFonts w:asciiTheme="majorBidi" w:hAnsiTheme="majorBidi" w:cstheme="majorBidi"/>
          <w:sz w:val="28"/>
          <w:szCs w:val="28"/>
          <w:rtl/>
        </w:rPr>
        <w:t xml:space="preserve"> دعماً لمجموعات الرعاة التي تتعاون في مكافحة الصيادين غير الشرعيين.</w:t>
      </w:r>
    </w:p>
    <w:p w14:paraId="35482A01" w14:textId="77777777" w:rsidR="009649F6" w:rsidRPr="00131251" w:rsidRDefault="009649F6" w:rsidP="00B4446E">
      <w:pPr>
        <w:bidi/>
        <w:jc w:val="both"/>
        <w:rPr>
          <w:rFonts w:asciiTheme="majorBidi" w:hAnsiTheme="majorBidi" w:cstheme="majorBidi"/>
          <w:sz w:val="28"/>
          <w:szCs w:val="28"/>
          <w:rtl/>
        </w:rPr>
      </w:pPr>
    </w:p>
    <w:p w14:paraId="2C803DB5" w14:textId="77777777" w:rsidR="009649F6" w:rsidRPr="00131251" w:rsidRDefault="009649F6" w:rsidP="00B4446E">
      <w:pPr>
        <w:bidi/>
        <w:jc w:val="both"/>
        <w:rPr>
          <w:rFonts w:asciiTheme="majorBidi" w:hAnsiTheme="majorBidi" w:cstheme="majorBidi"/>
          <w:b/>
          <w:bCs/>
          <w:sz w:val="28"/>
          <w:szCs w:val="28"/>
          <w:rtl/>
        </w:rPr>
      </w:pPr>
      <w:r w:rsidRPr="00131251">
        <w:rPr>
          <w:rFonts w:asciiTheme="majorBidi" w:hAnsiTheme="majorBidi" w:cstheme="majorBidi"/>
          <w:b/>
          <w:bCs/>
          <w:sz w:val="28"/>
          <w:szCs w:val="28"/>
          <w:rtl/>
        </w:rPr>
        <w:t>اقتراحات أعمال نموذجية لتربية الرحل في إطار برنامج "باستور"</w:t>
      </w:r>
    </w:p>
    <w:p w14:paraId="4ECC1E52" w14:textId="77777777" w:rsidR="009649F6" w:rsidRPr="00131251" w:rsidRDefault="009649F6" w:rsidP="004A0EAA">
      <w:pPr>
        <w:bidi/>
        <w:jc w:val="both"/>
        <w:rPr>
          <w:rFonts w:asciiTheme="majorBidi" w:hAnsiTheme="majorBidi" w:cstheme="majorBidi"/>
          <w:sz w:val="28"/>
          <w:szCs w:val="28"/>
          <w:rtl/>
        </w:rPr>
      </w:pPr>
      <w:r w:rsidRPr="00131251">
        <w:rPr>
          <w:rFonts w:asciiTheme="majorBidi" w:hAnsiTheme="majorBidi" w:cstheme="majorBidi"/>
          <w:sz w:val="28"/>
          <w:szCs w:val="28"/>
          <w:rtl/>
        </w:rPr>
        <w:t>ثلاث بعثات استهداف قام بها فر</w:t>
      </w:r>
      <w:r w:rsidR="004A0EAA" w:rsidRPr="00131251">
        <w:rPr>
          <w:rFonts w:asciiTheme="majorBidi" w:hAnsiTheme="majorBidi" w:cstheme="majorBidi"/>
          <w:sz w:val="28"/>
          <w:szCs w:val="28"/>
          <w:rtl/>
        </w:rPr>
        <w:t>ي</w:t>
      </w:r>
      <w:r w:rsidRPr="00131251">
        <w:rPr>
          <w:rFonts w:asciiTheme="majorBidi" w:hAnsiTheme="majorBidi" w:cstheme="majorBidi"/>
          <w:sz w:val="28"/>
          <w:szCs w:val="28"/>
          <w:rtl/>
        </w:rPr>
        <w:t>ق برنامج "باستور"</w:t>
      </w:r>
      <w:r w:rsidR="004A0EAA" w:rsidRPr="00131251">
        <w:rPr>
          <w:rFonts w:asciiTheme="majorBidi" w:hAnsiTheme="majorBidi" w:cstheme="majorBidi"/>
          <w:sz w:val="28"/>
          <w:szCs w:val="28"/>
          <w:rtl/>
        </w:rPr>
        <w:t>،</w:t>
      </w:r>
      <w:r w:rsidRPr="00131251">
        <w:rPr>
          <w:rFonts w:asciiTheme="majorBidi" w:hAnsiTheme="majorBidi" w:cstheme="majorBidi"/>
          <w:sz w:val="28"/>
          <w:szCs w:val="28"/>
          <w:rtl/>
        </w:rPr>
        <w:t xml:space="preserve"> و</w:t>
      </w:r>
      <w:r w:rsidR="004A0EAA" w:rsidRPr="00131251">
        <w:rPr>
          <w:rFonts w:asciiTheme="majorBidi" w:hAnsiTheme="majorBidi" w:cstheme="majorBidi"/>
          <w:sz w:val="28"/>
          <w:szCs w:val="28"/>
          <w:rtl/>
        </w:rPr>
        <w:t>"</w:t>
      </w:r>
      <w:r w:rsidRPr="00131251">
        <w:rPr>
          <w:rFonts w:asciiTheme="majorBidi" w:hAnsiTheme="majorBidi" w:cstheme="majorBidi"/>
          <w:sz w:val="28"/>
          <w:szCs w:val="28"/>
          <w:rtl/>
        </w:rPr>
        <w:t>إدارة ترقية مدارس الرحل</w:t>
      </w:r>
      <w:r w:rsidR="004A0EAA" w:rsidRPr="00131251">
        <w:rPr>
          <w:rFonts w:asciiTheme="majorBidi" w:hAnsiTheme="majorBidi" w:cstheme="majorBidi"/>
          <w:sz w:val="28"/>
          <w:szCs w:val="28"/>
          <w:rtl/>
        </w:rPr>
        <w:t>"</w:t>
      </w:r>
      <w:r w:rsidRPr="00131251">
        <w:rPr>
          <w:rFonts w:asciiTheme="majorBidi" w:hAnsiTheme="majorBidi" w:cstheme="majorBidi"/>
          <w:sz w:val="28"/>
          <w:szCs w:val="28"/>
          <w:rtl/>
        </w:rPr>
        <w:t xml:space="preserve"> (مناطق الجنوب، الوسط والشرق) </w:t>
      </w:r>
      <w:r w:rsidR="004A0EAA" w:rsidRPr="00131251">
        <w:rPr>
          <w:rFonts w:asciiTheme="majorBidi" w:hAnsiTheme="majorBidi" w:cstheme="majorBidi"/>
          <w:sz w:val="28"/>
          <w:szCs w:val="28"/>
          <w:rtl/>
        </w:rPr>
        <w:t xml:space="preserve">حيث </w:t>
      </w:r>
      <w:r w:rsidRPr="00131251">
        <w:rPr>
          <w:rFonts w:asciiTheme="majorBidi" w:hAnsiTheme="majorBidi" w:cstheme="majorBidi"/>
          <w:sz w:val="28"/>
          <w:szCs w:val="28"/>
          <w:rtl/>
        </w:rPr>
        <w:t>أشارت إلى أنّ: (أ) العدد الفعلي للمدارس</w:t>
      </w:r>
      <w:r w:rsidR="007B5814" w:rsidRPr="00131251">
        <w:rPr>
          <w:rFonts w:asciiTheme="majorBidi" w:hAnsiTheme="majorBidi" w:cstheme="majorBidi"/>
          <w:sz w:val="28"/>
          <w:szCs w:val="28"/>
          <w:rtl/>
        </w:rPr>
        <w:t xml:space="preserve"> مفتوحة الأبواب لمجموعات الرحل</w:t>
      </w:r>
      <w:r w:rsidR="004A0EAA" w:rsidRPr="00131251">
        <w:rPr>
          <w:rFonts w:asciiTheme="majorBidi" w:hAnsiTheme="majorBidi" w:cstheme="majorBidi"/>
          <w:sz w:val="28"/>
          <w:szCs w:val="28"/>
          <w:rtl/>
        </w:rPr>
        <w:t xml:space="preserve"> وتوزيعها مجهول</w:t>
      </w:r>
      <w:r w:rsidR="007B5814" w:rsidRPr="00131251">
        <w:rPr>
          <w:rFonts w:asciiTheme="majorBidi" w:hAnsiTheme="majorBidi" w:cstheme="majorBidi"/>
          <w:sz w:val="28"/>
          <w:szCs w:val="28"/>
          <w:rtl/>
        </w:rPr>
        <w:t xml:space="preserve"> لدى الخدمات اللامركزية للتربية؛ (ب) بغض النظر عن بعض "مدارس الرحل" في الوسط الحضري وخبرة محمية زاكوما</w:t>
      </w:r>
      <w:r w:rsidR="00131251" w:rsidRPr="00131251">
        <w:rPr>
          <w:rFonts w:asciiTheme="majorBidi" w:hAnsiTheme="majorBidi" w:cstheme="majorBidi"/>
          <w:sz w:val="28"/>
          <w:szCs w:val="28"/>
          <w:rtl/>
        </w:rPr>
        <w:t xml:space="preserve"> </w:t>
      </w:r>
      <w:r w:rsidR="007B5814" w:rsidRPr="00131251">
        <w:rPr>
          <w:rFonts w:asciiTheme="majorBidi" w:hAnsiTheme="majorBidi" w:cstheme="majorBidi"/>
          <w:sz w:val="28"/>
          <w:szCs w:val="28"/>
        </w:rPr>
        <w:t>(APN)</w:t>
      </w:r>
      <w:r w:rsidR="007B5814" w:rsidRPr="00131251">
        <w:rPr>
          <w:rFonts w:asciiTheme="majorBidi" w:hAnsiTheme="majorBidi" w:cstheme="majorBidi"/>
          <w:sz w:val="28"/>
          <w:szCs w:val="28"/>
          <w:rtl/>
        </w:rPr>
        <w:t>، فإنّ المدارس الأهلية في وسط الرحل تعاني بشدة من تقديم خدم</w:t>
      </w:r>
      <w:r w:rsidR="004A0EAA" w:rsidRPr="00131251">
        <w:rPr>
          <w:rFonts w:asciiTheme="majorBidi" w:hAnsiTheme="majorBidi" w:cstheme="majorBidi"/>
          <w:sz w:val="28"/>
          <w:szCs w:val="28"/>
          <w:rtl/>
        </w:rPr>
        <w:t>ة تربوية نوعية وفي المدة؛</w:t>
      </w:r>
      <w:r w:rsidR="007B5814" w:rsidRPr="00131251">
        <w:rPr>
          <w:rFonts w:asciiTheme="majorBidi" w:hAnsiTheme="majorBidi" w:cstheme="majorBidi"/>
          <w:sz w:val="28"/>
          <w:szCs w:val="28"/>
          <w:rtl/>
        </w:rPr>
        <w:t xml:space="preserve"> (ج) مسؤولو التربية على مستوى الإقليم، المقاطعة والمركز الإداري لا يضبطون إشكالية التربية في وسط الرحل والرعي بشكل عام. هنالك ثلاثة مقترحات أعمال نموذجية صيغت عقب بعثات الاستهداف وهي: (1) التدريب والمعلومات حول مفهوم </w:t>
      </w:r>
      <w:r w:rsidR="00A576EF" w:rsidRPr="00131251">
        <w:rPr>
          <w:rFonts w:asciiTheme="majorBidi" w:hAnsiTheme="majorBidi" w:cstheme="majorBidi"/>
          <w:sz w:val="28"/>
          <w:szCs w:val="28"/>
          <w:rtl/>
        </w:rPr>
        <w:t>الرعوية والتربية في وسط الرحل؛ (2) إنشاء مدارس متنقلة؛ و(3) دعم مدارس الرحل الموجودة حالياً (تدريب المعلمين، الوسائل التعليمية، المعدات المدرسية، إلخ). واقتراحنا للتوجيه الاستراتيجي للأعمال النموذجية لبرنامج "باستور" في تربية الرحل يأخذ بالاعتبار المقترحين الأولين، وليس الثالث لأنّ هدف جانب التربية لبرنامج "باستور" هو القيام بأعمال نموذجية لتقديم ابتكارات. وبالفعل، علماً بأنّ وسائل برنامج "باستور" محدودة، فليس من المنطق دعم المدارس الموجودة بالنسبة للسكان الرعاة الأقل حركة</w:t>
      </w:r>
      <w:r w:rsidR="00C73473" w:rsidRPr="00131251">
        <w:rPr>
          <w:rFonts w:asciiTheme="majorBidi" w:hAnsiTheme="majorBidi" w:cstheme="majorBidi"/>
          <w:sz w:val="28"/>
          <w:szCs w:val="28"/>
          <w:rtl/>
        </w:rPr>
        <w:t xml:space="preserve">،بل </w:t>
      </w:r>
      <w:r w:rsidR="00A576EF" w:rsidRPr="00131251">
        <w:rPr>
          <w:rFonts w:asciiTheme="majorBidi" w:hAnsiTheme="majorBidi" w:cstheme="majorBidi"/>
          <w:sz w:val="28"/>
          <w:szCs w:val="28"/>
          <w:rtl/>
        </w:rPr>
        <w:t xml:space="preserve">يكون أكثر </w:t>
      </w:r>
      <w:r w:rsidR="00A576EF" w:rsidRPr="00131251">
        <w:rPr>
          <w:rFonts w:asciiTheme="majorBidi" w:hAnsiTheme="majorBidi" w:cstheme="majorBidi"/>
          <w:sz w:val="28"/>
          <w:szCs w:val="28"/>
          <w:rtl/>
        </w:rPr>
        <w:lastRenderedPageBreak/>
        <w:t>موافقة لمنطق التنمية الرعوية المطور في تشاد منذ أواسط التسعينات</w:t>
      </w:r>
      <w:r w:rsidR="004A0EAA" w:rsidRPr="00131251">
        <w:rPr>
          <w:rFonts w:asciiTheme="majorBidi" w:hAnsiTheme="majorBidi" w:cstheme="majorBidi"/>
          <w:sz w:val="28"/>
          <w:szCs w:val="28"/>
          <w:rtl/>
        </w:rPr>
        <w:t>، إ</w:t>
      </w:r>
      <w:r w:rsidR="00C73473" w:rsidRPr="00131251">
        <w:rPr>
          <w:rFonts w:asciiTheme="majorBidi" w:hAnsiTheme="majorBidi" w:cstheme="majorBidi"/>
          <w:sz w:val="28"/>
          <w:szCs w:val="28"/>
          <w:rtl/>
        </w:rPr>
        <w:t>ن تم التركيز أكثر على محاولات إطلاق المدارس المتنقلة دعماً لغالبية عائلات الرعاة.</w:t>
      </w:r>
    </w:p>
    <w:p w14:paraId="07B41A44" w14:textId="77777777" w:rsidR="00C73473" w:rsidRPr="00131251" w:rsidRDefault="00C73473" w:rsidP="008F21E7">
      <w:pPr>
        <w:bidi/>
        <w:jc w:val="both"/>
        <w:rPr>
          <w:rFonts w:asciiTheme="majorBidi" w:hAnsiTheme="majorBidi" w:cstheme="majorBidi"/>
          <w:sz w:val="28"/>
          <w:szCs w:val="28"/>
          <w:rtl/>
        </w:rPr>
      </w:pPr>
      <w:r w:rsidRPr="00131251">
        <w:rPr>
          <w:rFonts w:asciiTheme="majorBidi" w:hAnsiTheme="majorBidi" w:cstheme="majorBidi"/>
          <w:sz w:val="28"/>
          <w:szCs w:val="28"/>
          <w:rtl/>
        </w:rPr>
        <w:t>فالأعمال النموذجية المقترحة لعمل "تربية الرحل" لبرنامج "باستور" هي: (أ) تقديم الدعم في تأسيس عدد قليل من "</w:t>
      </w:r>
      <w:r w:rsidR="004A0EAA" w:rsidRPr="00131251">
        <w:rPr>
          <w:rFonts w:asciiTheme="majorBidi" w:hAnsiTheme="majorBidi" w:cstheme="majorBidi"/>
          <w:sz w:val="28"/>
          <w:szCs w:val="28"/>
          <w:rtl/>
        </w:rPr>
        <w:t>ال</w:t>
      </w:r>
      <w:r w:rsidRPr="00131251">
        <w:rPr>
          <w:rFonts w:asciiTheme="majorBidi" w:hAnsiTheme="majorBidi" w:cstheme="majorBidi"/>
          <w:sz w:val="28"/>
          <w:szCs w:val="28"/>
          <w:rtl/>
        </w:rPr>
        <w:t xml:space="preserve">مدارس </w:t>
      </w:r>
      <w:r w:rsidR="004A0EAA" w:rsidRPr="00131251">
        <w:rPr>
          <w:rFonts w:asciiTheme="majorBidi" w:hAnsiTheme="majorBidi" w:cstheme="majorBidi"/>
          <w:sz w:val="28"/>
          <w:szCs w:val="28"/>
          <w:rtl/>
        </w:rPr>
        <w:t>ال</w:t>
      </w:r>
      <w:r w:rsidRPr="00131251">
        <w:rPr>
          <w:rFonts w:asciiTheme="majorBidi" w:hAnsiTheme="majorBidi" w:cstheme="majorBidi"/>
          <w:sz w:val="28"/>
          <w:szCs w:val="28"/>
          <w:rtl/>
        </w:rPr>
        <w:t xml:space="preserve">متنقلة </w:t>
      </w:r>
      <w:r w:rsidR="004A0EAA" w:rsidRPr="00131251">
        <w:rPr>
          <w:rFonts w:asciiTheme="majorBidi" w:hAnsiTheme="majorBidi" w:cstheme="majorBidi"/>
          <w:sz w:val="28"/>
          <w:szCs w:val="28"/>
          <w:rtl/>
        </w:rPr>
        <w:t>ال</w:t>
      </w:r>
      <w:r w:rsidRPr="00131251">
        <w:rPr>
          <w:rFonts w:asciiTheme="majorBidi" w:hAnsiTheme="majorBidi" w:cstheme="majorBidi"/>
          <w:sz w:val="28"/>
          <w:szCs w:val="28"/>
          <w:rtl/>
        </w:rPr>
        <w:t>نموذجية) في مناطق نشاط برنامج "باستور" و(ب) "الدعم المؤسسي":</w:t>
      </w:r>
    </w:p>
    <w:p w14:paraId="23605A74" w14:textId="77777777" w:rsidR="00C73473" w:rsidRPr="00131251" w:rsidRDefault="008F21E7" w:rsidP="00FD25FC">
      <w:pPr>
        <w:pStyle w:val="Paragraphedeliste"/>
        <w:numPr>
          <w:ilvl w:val="0"/>
          <w:numId w:val="1"/>
        </w:numPr>
        <w:bidi/>
        <w:jc w:val="both"/>
        <w:rPr>
          <w:rFonts w:asciiTheme="majorBidi" w:hAnsiTheme="majorBidi" w:cstheme="majorBidi"/>
          <w:sz w:val="28"/>
          <w:szCs w:val="28"/>
        </w:rPr>
      </w:pPr>
      <w:r w:rsidRPr="00131251">
        <w:rPr>
          <w:rFonts w:asciiTheme="majorBidi" w:hAnsiTheme="majorBidi" w:cstheme="majorBidi"/>
          <w:sz w:val="28"/>
          <w:szCs w:val="28"/>
          <w:rtl/>
        </w:rPr>
        <w:t>"مدارس متنقلة نموذجية":</w:t>
      </w:r>
      <w:r w:rsidR="00C73473" w:rsidRPr="00131251">
        <w:rPr>
          <w:rFonts w:asciiTheme="majorBidi" w:hAnsiTheme="majorBidi" w:cstheme="majorBidi"/>
          <w:sz w:val="28"/>
          <w:szCs w:val="28"/>
          <w:rtl/>
        </w:rPr>
        <w:t xml:space="preserve"> انطلاقاً من بعثات "باستور" و"إدارة ترقية مدارس الرحل" التي </w:t>
      </w:r>
      <w:r w:rsidR="00450984" w:rsidRPr="00131251">
        <w:rPr>
          <w:rFonts w:asciiTheme="majorBidi" w:hAnsiTheme="majorBidi" w:cstheme="majorBidi"/>
          <w:sz w:val="28"/>
          <w:szCs w:val="28"/>
          <w:rtl/>
        </w:rPr>
        <w:t>تمت</w:t>
      </w:r>
      <w:r w:rsidR="00C73473" w:rsidRPr="00131251">
        <w:rPr>
          <w:rFonts w:asciiTheme="majorBidi" w:hAnsiTheme="majorBidi" w:cstheme="majorBidi"/>
          <w:sz w:val="28"/>
          <w:szCs w:val="28"/>
          <w:rtl/>
        </w:rPr>
        <w:t xml:space="preserve">، </w:t>
      </w:r>
      <w:r w:rsidR="00450984" w:rsidRPr="00131251">
        <w:rPr>
          <w:rFonts w:asciiTheme="majorBidi" w:hAnsiTheme="majorBidi" w:cstheme="majorBidi"/>
          <w:sz w:val="28"/>
          <w:szCs w:val="28"/>
          <w:rtl/>
        </w:rPr>
        <w:t>قدم</w:t>
      </w:r>
      <w:r w:rsidR="00C73473" w:rsidRPr="00131251">
        <w:rPr>
          <w:rFonts w:asciiTheme="majorBidi" w:hAnsiTheme="majorBidi" w:cstheme="majorBidi"/>
          <w:sz w:val="28"/>
          <w:szCs w:val="28"/>
          <w:rtl/>
        </w:rPr>
        <w:t xml:space="preserve"> اقتراح </w:t>
      </w:r>
      <w:r w:rsidR="00450984" w:rsidRPr="00131251">
        <w:rPr>
          <w:rFonts w:asciiTheme="majorBidi" w:hAnsiTheme="majorBidi" w:cstheme="majorBidi"/>
          <w:sz w:val="28"/>
          <w:szCs w:val="28"/>
          <w:rtl/>
        </w:rPr>
        <w:t>ال</w:t>
      </w:r>
      <w:r w:rsidR="00C73473" w:rsidRPr="00131251">
        <w:rPr>
          <w:rFonts w:asciiTheme="majorBidi" w:hAnsiTheme="majorBidi" w:cstheme="majorBidi"/>
          <w:sz w:val="28"/>
          <w:szCs w:val="28"/>
          <w:rtl/>
        </w:rPr>
        <w:t xml:space="preserve">مدارس </w:t>
      </w:r>
      <w:r w:rsidR="00450984" w:rsidRPr="00131251">
        <w:rPr>
          <w:rFonts w:asciiTheme="majorBidi" w:hAnsiTheme="majorBidi" w:cstheme="majorBidi"/>
          <w:sz w:val="28"/>
          <w:szCs w:val="28"/>
          <w:rtl/>
        </w:rPr>
        <w:t>ال</w:t>
      </w:r>
      <w:r w:rsidR="00C73473" w:rsidRPr="00131251">
        <w:rPr>
          <w:rFonts w:asciiTheme="majorBidi" w:hAnsiTheme="majorBidi" w:cstheme="majorBidi"/>
          <w:sz w:val="28"/>
          <w:szCs w:val="28"/>
          <w:rtl/>
        </w:rPr>
        <w:t xml:space="preserve">متنقلة </w:t>
      </w:r>
      <w:r w:rsidR="00450984" w:rsidRPr="00131251">
        <w:rPr>
          <w:rFonts w:asciiTheme="majorBidi" w:hAnsiTheme="majorBidi" w:cstheme="majorBidi"/>
          <w:sz w:val="28"/>
          <w:szCs w:val="28"/>
          <w:rtl/>
        </w:rPr>
        <w:t>ال</w:t>
      </w:r>
      <w:r w:rsidR="00C73473" w:rsidRPr="00131251">
        <w:rPr>
          <w:rFonts w:asciiTheme="majorBidi" w:hAnsiTheme="majorBidi" w:cstheme="majorBidi"/>
          <w:sz w:val="28"/>
          <w:szCs w:val="28"/>
          <w:rtl/>
        </w:rPr>
        <w:t>نموذجية في المناطق حيث يستقر الرعاة خلال فصل الصيف (مدرستين لكل منطقة).</w:t>
      </w:r>
      <w:r w:rsidR="00450984" w:rsidRPr="00131251">
        <w:rPr>
          <w:rFonts w:asciiTheme="majorBidi" w:hAnsiTheme="majorBidi" w:cstheme="majorBidi"/>
          <w:sz w:val="28"/>
          <w:szCs w:val="28"/>
          <w:rtl/>
        </w:rPr>
        <w:t>و</w:t>
      </w:r>
      <w:r w:rsidR="00260144" w:rsidRPr="00131251">
        <w:rPr>
          <w:rFonts w:asciiTheme="majorBidi" w:hAnsiTheme="majorBidi" w:cstheme="majorBidi"/>
          <w:sz w:val="28"/>
          <w:szCs w:val="28"/>
          <w:rtl/>
        </w:rPr>
        <w:t xml:space="preserve">الهدف الأساسي لاقتراح التوجيه الاستراتيجي، إضافة إلى الدعم المؤسسي، هو إنشاء مجموعة مدارس متنقلة نموذجية قادرة على تربية الأطفال في النظم الرعوية المتنقلة، حسب المعيار الوطني لنوعية التربية النظامية دون فصلهم عن عائلاتهم ولا عن تكويناتهم بخصوص الاقتصاد الرعوي ولا حتى الطلب إلى العائلات </w:t>
      </w:r>
      <w:r w:rsidR="00450984" w:rsidRPr="00131251">
        <w:rPr>
          <w:rFonts w:asciiTheme="majorBidi" w:hAnsiTheme="majorBidi" w:cstheme="majorBidi"/>
          <w:sz w:val="28"/>
          <w:szCs w:val="28"/>
          <w:rtl/>
        </w:rPr>
        <w:t>ب</w:t>
      </w:r>
      <w:r w:rsidR="00260144" w:rsidRPr="00131251">
        <w:rPr>
          <w:rFonts w:asciiTheme="majorBidi" w:hAnsiTheme="majorBidi" w:cstheme="majorBidi"/>
          <w:sz w:val="28"/>
          <w:szCs w:val="28"/>
          <w:rtl/>
        </w:rPr>
        <w:t xml:space="preserve">التضحية بأهدافهم الإنتاجية بصفتهم رعاة. وسوف تعمل هذه المدارس المتنقلة النموذجية كالمدارس الأهلية </w:t>
      </w:r>
      <w:r w:rsidR="00450984" w:rsidRPr="00131251">
        <w:rPr>
          <w:rFonts w:asciiTheme="majorBidi" w:hAnsiTheme="majorBidi" w:cstheme="majorBidi"/>
          <w:sz w:val="28"/>
          <w:szCs w:val="28"/>
          <w:rtl/>
        </w:rPr>
        <w:t>ب</w:t>
      </w:r>
      <w:r w:rsidR="00260144" w:rsidRPr="00131251">
        <w:rPr>
          <w:rFonts w:asciiTheme="majorBidi" w:hAnsiTheme="majorBidi" w:cstheme="majorBidi"/>
          <w:sz w:val="28"/>
          <w:szCs w:val="28"/>
          <w:rtl/>
        </w:rPr>
        <w:t xml:space="preserve">حيث تتلقى دعماً مالياً وفنياً من برنامج "باستور" ومن </w:t>
      </w:r>
      <w:r w:rsidR="00B671AE" w:rsidRPr="00131251">
        <w:rPr>
          <w:rFonts w:asciiTheme="majorBidi" w:hAnsiTheme="majorBidi" w:cstheme="majorBidi"/>
          <w:sz w:val="28"/>
          <w:szCs w:val="28"/>
          <w:rtl/>
        </w:rPr>
        <w:t>"إدارة ترقية مدارس الرحل"</w:t>
      </w:r>
      <w:r w:rsidR="00450984" w:rsidRPr="00131251">
        <w:rPr>
          <w:rFonts w:asciiTheme="majorBidi" w:hAnsiTheme="majorBidi" w:cstheme="majorBidi"/>
          <w:sz w:val="28"/>
          <w:szCs w:val="28"/>
          <w:rtl/>
        </w:rPr>
        <w:t>.</w:t>
      </w:r>
      <w:r w:rsidR="00B671AE" w:rsidRPr="00131251">
        <w:rPr>
          <w:rFonts w:asciiTheme="majorBidi" w:hAnsiTheme="majorBidi" w:cstheme="majorBidi"/>
          <w:sz w:val="28"/>
          <w:szCs w:val="28"/>
          <w:rtl/>
        </w:rPr>
        <w:t xml:space="preserve"> هذا الدعم الذي، مع المناديب الإقليميين، يأخذ بعين الاعتبار خصوصية المدارس الأهلية النموذجية لاعتماد الوضع الخاص للمعلمين المتنقلين، مثلها ومثل لغة التعليم، ال</w:t>
      </w:r>
      <w:r w:rsidR="00450984" w:rsidRPr="00131251">
        <w:rPr>
          <w:rFonts w:asciiTheme="majorBidi" w:hAnsiTheme="majorBidi" w:cstheme="majorBidi"/>
          <w:sz w:val="28"/>
          <w:szCs w:val="28"/>
          <w:rtl/>
        </w:rPr>
        <w:t>ت</w:t>
      </w:r>
      <w:r w:rsidR="00B671AE" w:rsidRPr="00131251">
        <w:rPr>
          <w:rFonts w:asciiTheme="majorBidi" w:hAnsiTheme="majorBidi" w:cstheme="majorBidi"/>
          <w:sz w:val="28"/>
          <w:szCs w:val="28"/>
          <w:rtl/>
        </w:rPr>
        <w:t xml:space="preserve">وقيت، ساعات العمل والبرنامج الوطني. لإكمال الوقت الأدنى للتعليم في العام </w:t>
      </w:r>
      <w:r w:rsidR="00450984" w:rsidRPr="00131251">
        <w:rPr>
          <w:rFonts w:asciiTheme="majorBidi" w:hAnsiTheme="majorBidi" w:cstheme="majorBidi"/>
          <w:sz w:val="28"/>
          <w:szCs w:val="28"/>
          <w:rtl/>
        </w:rPr>
        <w:t>و</w:t>
      </w:r>
      <w:r w:rsidR="00B671AE" w:rsidRPr="00131251">
        <w:rPr>
          <w:rFonts w:asciiTheme="majorBidi" w:hAnsiTheme="majorBidi" w:cstheme="majorBidi"/>
          <w:sz w:val="28"/>
          <w:szCs w:val="28"/>
          <w:rtl/>
        </w:rPr>
        <w:t xml:space="preserve">تجنباً للفترات الصعبة لتنظيم المدرسة، </w:t>
      </w:r>
      <w:r w:rsidR="00450984" w:rsidRPr="00131251">
        <w:rPr>
          <w:rFonts w:asciiTheme="majorBidi" w:hAnsiTheme="majorBidi" w:cstheme="majorBidi"/>
          <w:sz w:val="28"/>
          <w:szCs w:val="28"/>
          <w:rtl/>
        </w:rPr>
        <w:t>خ</w:t>
      </w:r>
      <w:r w:rsidR="00B671AE" w:rsidRPr="00131251">
        <w:rPr>
          <w:rFonts w:asciiTheme="majorBidi" w:hAnsiTheme="majorBidi" w:cstheme="majorBidi"/>
          <w:sz w:val="28"/>
          <w:szCs w:val="28"/>
          <w:rtl/>
        </w:rPr>
        <w:t xml:space="preserve">لافاً لمنطقة </w:t>
      </w:r>
      <w:r w:rsidR="00450984" w:rsidRPr="00131251">
        <w:rPr>
          <w:rFonts w:asciiTheme="majorBidi" w:hAnsiTheme="majorBidi" w:cstheme="majorBidi"/>
          <w:sz w:val="28"/>
          <w:szCs w:val="28"/>
          <w:rtl/>
        </w:rPr>
        <w:t>"</w:t>
      </w:r>
      <w:r w:rsidR="00B671AE" w:rsidRPr="00131251">
        <w:rPr>
          <w:rFonts w:asciiTheme="majorBidi" w:hAnsiTheme="majorBidi" w:cstheme="majorBidi"/>
          <w:sz w:val="28"/>
          <w:szCs w:val="28"/>
          <w:rtl/>
        </w:rPr>
        <w:t>عراضة</w:t>
      </w:r>
      <w:r w:rsidR="00450984" w:rsidRPr="00131251">
        <w:rPr>
          <w:rFonts w:asciiTheme="majorBidi" w:hAnsiTheme="majorBidi" w:cstheme="majorBidi"/>
          <w:sz w:val="28"/>
          <w:szCs w:val="28"/>
          <w:rtl/>
        </w:rPr>
        <w:t>"</w:t>
      </w:r>
      <w:r w:rsidR="00B671AE" w:rsidRPr="00131251">
        <w:rPr>
          <w:rFonts w:asciiTheme="majorBidi" w:hAnsiTheme="majorBidi" w:cstheme="majorBidi"/>
          <w:sz w:val="28"/>
          <w:szCs w:val="28"/>
          <w:rtl/>
        </w:rPr>
        <w:t xml:space="preserve"> حيث </w:t>
      </w:r>
      <w:r w:rsidR="00450984" w:rsidRPr="00131251">
        <w:rPr>
          <w:rFonts w:asciiTheme="majorBidi" w:hAnsiTheme="majorBidi" w:cstheme="majorBidi"/>
          <w:sz w:val="28"/>
          <w:szCs w:val="28"/>
          <w:rtl/>
        </w:rPr>
        <w:t>العائلات</w:t>
      </w:r>
      <w:r w:rsidR="00B671AE" w:rsidRPr="00131251">
        <w:rPr>
          <w:rFonts w:asciiTheme="majorBidi" w:hAnsiTheme="majorBidi" w:cstheme="majorBidi"/>
          <w:sz w:val="28"/>
          <w:szCs w:val="28"/>
          <w:rtl/>
        </w:rPr>
        <w:t xml:space="preserve"> تستقر بشكل دائم في الإقليم، يمكن اقتراح أنّ المدارس تعمل في المناطق المأهولة</w:t>
      </w:r>
      <w:r w:rsidR="00666337" w:rsidRPr="00131251">
        <w:rPr>
          <w:rFonts w:asciiTheme="majorBidi" w:hAnsiTheme="majorBidi" w:cstheme="majorBidi"/>
          <w:sz w:val="28"/>
          <w:szCs w:val="28"/>
          <w:rtl/>
        </w:rPr>
        <w:t xml:space="preserve"> في فصل الصيف و</w:t>
      </w:r>
      <w:r w:rsidR="00450984" w:rsidRPr="00131251">
        <w:rPr>
          <w:rFonts w:asciiTheme="majorBidi" w:hAnsiTheme="majorBidi" w:cstheme="majorBidi"/>
          <w:sz w:val="28"/>
          <w:szCs w:val="28"/>
          <w:rtl/>
        </w:rPr>
        <w:t>ك</w:t>
      </w:r>
      <w:r w:rsidR="00666337" w:rsidRPr="00131251">
        <w:rPr>
          <w:rFonts w:asciiTheme="majorBidi" w:hAnsiTheme="majorBidi" w:cstheme="majorBidi"/>
          <w:sz w:val="28"/>
          <w:szCs w:val="28"/>
          <w:rtl/>
        </w:rPr>
        <w:t xml:space="preserve">ذلك في فصل الخريف، وأنها تتوقف في فترات </w:t>
      </w:r>
      <w:r w:rsidR="00450984" w:rsidRPr="00131251">
        <w:rPr>
          <w:rFonts w:asciiTheme="majorBidi" w:hAnsiTheme="majorBidi" w:cstheme="majorBidi"/>
          <w:sz w:val="28"/>
          <w:szCs w:val="28"/>
          <w:rtl/>
        </w:rPr>
        <w:t>الترحال أو</w:t>
      </w:r>
      <w:r w:rsidR="00666337" w:rsidRPr="00131251">
        <w:rPr>
          <w:rFonts w:asciiTheme="majorBidi" w:hAnsiTheme="majorBidi" w:cstheme="majorBidi"/>
          <w:sz w:val="28"/>
          <w:szCs w:val="28"/>
          <w:rtl/>
        </w:rPr>
        <w:t xml:space="preserve">التنقلات الكبيرة </w:t>
      </w:r>
      <w:r w:rsidR="00450984" w:rsidRPr="00131251">
        <w:rPr>
          <w:rFonts w:asciiTheme="majorBidi" w:hAnsiTheme="majorBidi" w:cstheme="majorBidi"/>
          <w:sz w:val="28"/>
          <w:szCs w:val="28"/>
          <w:rtl/>
        </w:rPr>
        <w:t>ف</w:t>
      </w:r>
      <w:r w:rsidR="00666337" w:rsidRPr="00131251">
        <w:rPr>
          <w:rFonts w:asciiTheme="majorBidi" w:hAnsiTheme="majorBidi" w:cstheme="majorBidi"/>
          <w:sz w:val="28"/>
          <w:szCs w:val="28"/>
          <w:rtl/>
        </w:rPr>
        <w:t>تصبح فترات إجازة. يتم إنشاء لجان إقليمية مع الشركاء المعنيين وجمعيات أولياء أمور التلامي</w:t>
      </w:r>
      <w:r w:rsidR="00450984" w:rsidRPr="00131251">
        <w:rPr>
          <w:rFonts w:asciiTheme="majorBidi" w:hAnsiTheme="majorBidi" w:cstheme="majorBidi"/>
          <w:sz w:val="28"/>
          <w:szCs w:val="28"/>
          <w:rtl/>
        </w:rPr>
        <w:t>ذ للقيام بالإنشاء (توظيف، تفتيش،</w:t>
      </w:r>
      <w:r w:rsidR="00666337" w:rsidRPr="00131251">
        <w:rPr>
          <w:rFonts w:asciiTheme="majorBidi" w:hAnsiTheme="majorBidi" w:cstheme="majorBidi"/>
          <w:sz w:val="28"/>
          <w:szCs w:val="28"/>
          <w:rtl/>
        </w:rPr>
        <w:t xml:space="preserve"> تجهيز/خيام، </w:t>
      </w:r>
      <w:r w:rsidR="00450984" w:rsidRPr="00131251">
        <w:rPr>
          <w:rFonts w:asciiTheme="majorBidi" w:hAnsiTheme="majorBidi" w:cstheme="majorBidi"/>
          <w:sz w:val="28"/>
          <w:szCs w:val="28"/>
          <w:rtl/>
        </w:rPr>
        <w:t>و</w:t>
      </w:r>
      <w:r w:rsidR="00666337" w:rsidRPr="00131251">
        <w:rPr>
          <w:rFonts w:asciiTheme="majorBidi" w:hAnsiTheme="majorBidi" w:cstheme="majorBidi"/>
          <w:sz w:val="28"/>
          <w:szCs w:val="28"/>
          <w:rtl/>
        </w:rPr>
        <w:t xml:space="preserve">وسائل تعليمية)، سير العمل (دفع أجور المعلمين، متابعة الحضور، حركات المدرسة، </w:t>
      </w:r>
      <w:r w:rsidR="00450984" w:rsidRPr="00131251">
        <w:rPr>
          <w:rFonts w:asciiTheme="majorBidi" w:hAnsiTheme="majorBidi" w:cstheme="majorBidi"/>
          <w:sz w:val="28"/>
          <w:szCs w:val="28"/>
          <w:rtl/>
        </w:rPr>
        <w:t>ال</w:t>
      </w:r>
      <w:r w:rsidR="00666337" w:rsidRPr="00131251">
        <w:rPr>
          <w:rFonts w:asciiTheme="majorBidi" w:hAnsiTheme="majorBidi" w:cstheme="majorBidi"/>
          <w:sz w:val="28"/>
          <w:szCs w:val="28"/>
          <w:rtl/>
        </w:rPr>
        <w:t>إجازات، التدريبات التكميلية للمعلمين)</w:t>
      </w:r>
      <w:r w:rsidR="00450984" w:rsidRPr="00131251">
        <w:rPr>
          <w:rFonts w:asciiTheme="majorBidi" w:hAnsiTheme="majorBidi" w:cstheme="majorBidi"/>
          <w:sz w:val="28"/>
          <w:szCs w:val="28"/>
          <w:rtl/>
        </w:rPr>
        <w:t>،</w:t>
      </w:r>
      <w:r w:rsidR="00666337" w:rsidRPr="00131251">
        <w:rPr>
          <w:rFonts w:asciiTheme="majorBidi" w:hAnsiTheme="majorBidi" w:cstheme="majorBidi"/>
          <w:sz w:val="28"/>
          <w:szCs w:val="28"/>
          <w:rtl/>
        </w:rPr>
        <w:t xml:space="preserve"> ومتابعة وتقييم "المدارس النموذجية" (المتابعة "المعيارية"</w:t>
      </w:r>
      <w:r w:rsidR="00703585" w:rsidRPr="00131251">
        <w:rPr>
          <w:rFonts w:asciiTheme="majorBidi" w:hAnsiTheme="majorBidi" w:cstheme="majorBidi"/>
          <w:sz w:val="28"/>
          <w:szCs w:val="28"/>
          <w:rtl/>
        </w:rPr>
        <w:t xml:space="preserve"> وأيضاً "الفنية" لمعرفة الإجراءات). إضافة إلى الزيارات الفنية المنتظمة في المعسكرات، يقترح </w:t>
      </w:r>
      <w:r w:rsidR="00FD25FC" w:rsidRPr="00131251">
        <w:rPr>
          <w:rFonts w:asciiTheme="majorBidi" w:hAnsiTheme="majorBidi" w:cstheme="majorBidi"/>
          <w:sz w:val="28"/>
          <w:szCs w:val="28"/>
          <w:rtl/>
        </w:rPr>
        <w:t>ال</w:t>
      </w:r>
      <w:r w:rsidR="00703585" w:rsidRPr="00131251">
        <w:rPr>
          <w:rFonts w:asciiTheme="majorBidi" w:hAnsiTheme="majorBidi" w:cstheme="majorBidi"/>
          <w:sz w:val="28"/>
          <w:szCs w:val="28"/>
          <w:rtl/>
        </w:rPr>
        <w:t xml:space="preserve">دعم </w:t>
      </w:r>
      <w:r w:rsidR="00FD25FC" w:rsidRPr="00131251">
        <w:rPr>
          <w:rFonts w:asciiTheme="majorBidi" w:hAnsiTheme="majorBidi" w:cstheme="majorBidi"/>
          <w:sz w:val="28"/>
          <w:szCs w:val="28"/>
          <w:rtl/>
        </w:rPr>
        <w:t>ال</w:t>
      </w:r>
      <w:r w:rsidR="00703585" w:rsidRPr="00131251">
        <w:rPr>
          <w:rFonts w:asciiTheme="majorBidi" w:hAnsiTheme="majorBidi" w:cstheme="majorBidi"/>
          <w:sz w:val="28"/>
          <w:szCs w:val="28"/>
          <w:rtl/>
        </w:rPr>
        <w:t xml:space="preserve">هاتفي </w:t>
      </w:r>
      <w:r w:rsidR="00FD25FC" w:rsidRPr="00131251">
        <w:rPr>
          <w:rFonts w:asciiTheme="majorBidi" w:hAnsiTheme="majorBidi" w:cstheme="majorBidi"/>
          <w:sz w:val="28"/>
          <w:szCs w:val="28"/>
          <w:rtl/>
        </w:rPr>
        <w:t xml:space="preserve">الذي </w:t>
      </w:r>
      <w:r w:rsidR="00703585" w:rsidRPr="00131251">
        <w:rPr>
          <w:rFonts w:asciiTheme="majorBidi" w:hAnsiTheme="majorBidi" w:cstheme="majorBidi"/>
          <w:sz w:val="28"/>
          <w:szCs w:val="28"/>
          <w:rtl/>
        </w:rPr>
        <w:t xml:space="preserve">يوفره فريق </w:t>
      </w:r>
      <w:r w:rsidR="00703585" w:rsidRPr="00131251">
        <w:rPr>
          <w:rFonts w:asciiTheme="majorBidi" w:hAnsiTheme="majorBidi" w:cstheme="majorBidi"/>
          <w:sz w:val="28"/>
          <w:szCs w:val="28"/>
        </w:rPr>
        <w:t>(PASTOR-DPENIES)</w:t>
      </w:r>
      <w:r w:rsidR="00703585" w:rsidRPr="00131251">
        <w:rPr>
          <w:rFonts w:asciiTheme="majorBidi" w:hAnsiTheme="majorBidi" w:cstheme="majorBidi"/>
          <w:sz w:val="28"/>
          <w:szCs w:val="28"/>
          <w:rtl/>
        </w:rPr>
        <w:t xml:space="preserve"> لدعم المعلمين والأهالي </w:t>
      </w:r>
      <w:r w:rsidR="00FD25FC" w:rsidRPr="00131251">
        <w:rPr>
          <w:rFonts w:asciiTheme="majorBidi" w:hAnsiTheme="majorBidi" w:cstheme="majorBidi"/>
          <w:sz w:val="28"/>
          <w:szCs w:val="28"/>
          <w:rtl/>
        </w:rPr>
        <w:t>ل</w:t>
      </w:r>
      <w:r w:rsidR="00703585" w:rsidRPr="00131251">
        <w:rPr>
          <w:rFonts w:asciiTheme="majorBidi" w:hAnsiTheme="majorBidi" w:cstheme="majorBidi"/>
          <w:sz w:val="28"/>
          <w:szCs w:val="28"/>
          <w:rtl/>
        </w:rPr>
        <w:t>تحقيق التجربة.</w:t>
      </w:r>
    </w:p>
    <w:p w14:paraId="427ACD03" w14:textId="77777777" w:rsidR="00703585" w:rsidRPr="00131251" w:rsidRDefault="00703585" w:rsidP="00FD25FC">
      <w:pPr>
        <w:pStyle w:val="Paragraphedeliste"/>
        <w:numPr>
          <w:ilvl w:val="0"/>
          <w:numId w:val="1"/>
        </w:numPr>
        <w:bidi/>
        <w:jc w:val="both"/>
        <w:rPr>
          <w:rFonts w:asciiTheme="majorBidi" w:hAnsiTheme="majorBidi" w:cstheme="majorBidi"/>
          <w:sz w:val="28"/>
          <w:szCs w:val="28"/>
        </w:rPr>
      </w:pPr>
      <w:r w:rsidRPr="00131251">
        <w:rPr>
          <w:rFonts w:asciiTheme="majorBidi" w:hAnsiTheme="majorBidi" w:cstheme="majorBidi"/>
          <w:sz w:val="28"/>
          <w:szCs w:val="28"/>
          <w:rtl/>
        </w:rPr>
        <w:t xml:space="preserve">"الدعم المؤسسي": بالنسبة للدعم المؤسسي تم اقتراح: (1) تدريبات الخدمات اللامركزية للتربية في مفهوم الرعوية؛ (2) قائمة مدارس الرحل الموجودة؛ (3) إضفاء طابع رسمية محتملة من وزارة التربية </w:t>
      </w:r>
      <w:r w:rsidR="00FD25FC" w:rsidRPr="00131251">
        <w:rPr>
          <w:rFonts w:asciiTheme="majorBidi" w:hAnsiTheme="majorBidi" w:cstheme="majorBidi"/>
          <w:sz w:val="28"/>
          <w:szCs w:val="28"/>
          <w:rtl/>
        </w:rPr>
        <w:t>ب</w:t>
      </w:r>
      <w:r w:rsidRPr="00131251">
        <w:rPr>
          <w:rFonts w:asciiTheme="majorBidi" w:hAnsiTheme="majorBidi" w:cstheme="majorBidi"/>
          <w:sz w:val="28"/>
          <w:szCs w:val="28"/>
          <w:rtl/>
        </w:rPr>
        <w:t xml:space="preserve">تخصص مهني في "التربية المتنقلة في الوسط الرعوي" ما يبرر </w:t>
      </w:r>
      <w:r w:rsidR="00FD25FC" w:rsidRPr="00131251">
        <w:rPr>
          <w:rFonts w:asciiTheme="majorBidi" w:hAnsiTheme="majorBidi" w:cstheme="majorBidi"/>
          <w:sz w:val="28"/>
          <w:szCs w:val="28"/>
          <w:rtl/>
        </w:rPr>
        <w:t>ال</w:t>
      </w:r>
      <w:r w:rsidRPr="00131251">
        <w:rPr>
          <w:rFonts w:asciiTheme="majorBidi" w:hAnsiTheme="majorBidi" w:cstheme="majorBidi"/>
          <w:sz w:val="28"/>
          <w:szCs w:val="28"/>
          <w:rtl/>
        </w:rPr>
        <w:t>علاوة على الراتب؛ (4) مراجعة "دليل معلم الرحل"</w:t>
      </w:r>
      <w:r w:rsidR="00FD25FC" w:rsidRPr="00131251">
        <w:rPr>
          <w:rFonts w:asciiTheme="majorBidi" w:hAnsiTheme="majorBidi" w:cstheme="majorBidi"/>
          <w:sz w:val="28"/>
          <w:szCs w:val="28"/>
          <w:rtl/>
        </w:rPr>
        <w:t>،</w:t>
      </w:r>
      <w:r w:rsidR="00B4446E" w:rsidRPr="00131251">
        <w:rPr>
          <w:rFonts w:asciiTheme="majorBidi" w:hAnsiTheme="majorBidi" w:cstheme="majorBidi"/>
          <w:sz w:val="28"/>
          <w:szCs w:val="28"/>
          <w:rtl/>
        </w:rPr>
        <w:t xml:space="preserve"> اغتناماً للملاحظات أثناء أعمال متابعة "المدارس النموذجية"؛ و(5) لقاءات وطنية للشركاء العاملة في دعم التربية في وسط الرحل.</w:t>
      </w:r>
    </w:p>
    <w:p w14:paraId="7C17C0C1" w14:textId="77777777" w:rsidR="00FD25FC" w:rsidRPr="00131251" w:rsidRDefault="00FD25FC" w:rsidP="00FD25FC">
      <w:pPr>
        <w:pStyle w:val="Paragraphedeliste"/>
        <w:bidi/>
        <w:jc w:val="both"/>
        <w:rPr>
          <w:rFonts w:asciiTheme="majorBidi" w:hAnsiTheme="majorBidi" w:cstheme="majorBidi"/>
          <w:sz w:val="28"/>
          <w:szCs w:val="28"/>
        </w:rPr>
      </w:pPr>
    </w:p>
    <w:p w14:paraId="364AB60F" w14:textId="77777777" w:rsidR="00B4446E" w:rsidRPr="00131251" w:rsidRDefault="00B4446E" w:rsidP="00B4446E">
      <w:pPr>
        <w:bidi/>
        <w:jc w:val="both"/>
        <w:rPr>
          <w:rFonts w:asciiTheme="majorBidi" w:hAnsiTheme="majorBidi" w:cstheme="majorBidi"/>
          <w:i/>
          <w:iCs/>
          <w:sz w:val="28"/>
          <w:szCs w:val="28"/>
        </w:rPr>
      </w:pPr>
      <w:r w:rsidRPr="00131251">
        <w:rPr>
          <w:rFonts w:asciiTheme="majorBidi" w:hAnsiTheme="majorBidi" w:cstheme="majorBidi"/>
          <w:i/>
          <w:iCs/>
          <w:sz w:val="28"/>
          <w:szCs w:val="28"/>
          <w:rtl/>
        </w:rPr>
        <w:t xml:space="preserve">التقرير متوفر على الموقع: </w:t>
      </w:r>
      <w:hyperlink r:id="rId8" w:history="1">
        <w:r w:rsidRPr="00131251">
          <w:rPr>
            <w:rStyle w:val="Lienhypertexte"/>
            <w:rFonts w:asciiTheme="majorBidi" w:hAnsiTheme="majorBidi" w:cstheme="majorBidi"/>
            <w:i/>
            <w:iCs/>
            <w:sz w:val="28"/>
            <w:szCs w:val="28"/>
          </w:rPr>
          <w:t>www.plateforme-pastorale-tchad.org</w:t>
        </w:r>
      </w:hyperlink>
    </w:p>
    <w:p w14:paraId="6B37205C" w14:textId="77777777" w:rsidR="00B4446E" w:rsidRPr="00131251" w:rsidRDefault="00B4446E" w:rsidP="00B4446E">
      <w:pPr>
        <w:bidi/>
        <w:jc w:val="both"/>
        <w:rPr>
          <w:rFonts w:asciiTheme="majorBidi" w:hAnsiTheme="majorBidi" w:cstheme="majorBidi"/>
          <w:sz w:val="28"/>
          <w:szCs w:val="28"/>
        </w:rPr>
      </w:pPr>
    </w:p>
    <w:p w14:paraId="3CE14B21" w14:textId="77777777" w:rsidR="009D6499" w:rsidRPr="00131251" w:rsidRDefault="009D6499" w:rsidP="00B4446E">
      <w:pPr>
        <w:bidi/>
        <w:jc w:val="both"/>
        <w:rPr>
          <w:rFonts w:asciiTheme="majorBidi" w:hAnsiTheme="majorBidi" w:cstheme="majorBidi"/>
          <w:sz w:val="28"/>
          <w:szCs w:val="28"/>
          <w:rtl/>
        </w:rPr>
      </w:pPr>
    </w:p>
    <w:p w14:paraId="2A0C056F" w14:textId="77777777" w:rsidR="009D6499" w:rsidRPr="00B4446E" w:rsidRDefault="009D6499" w:rsidP="00B4446E">
      <w:pPr>
        <w:bidi/>
        <w:jc w:val="both"/>
        <w:rPr>
          <w:sz w:val="28"/>
          <w:szCs w:val="28"/>
          <w:rtl/>
        </w:rPr>
      </w:pPr>
    </w:p>
    <w:sectPr w:rsidR="009D6499" w:rsidRPr="00B4446E" w:rsidSect="00146223">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altName w:val="Times New Roman"/>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77136"/>
    <w:multiLevelType w:val="hybridMultilevel"/>
    <w:tmpl w:val="343645EE"/>
    <w:lvl w:ilvl="0" w:tplc="2AD248CC">
      <w:start w:val="1"/>
      <w:numFmt w:val="arabicAbjad"/>
      <w:lvlText w:val="%1)"/>
      <w:lvlJc w:val="left"/>
      <w:pPr>
        <w:ind w:left="720"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hideSpellingErrors/>
  <w:hideGrammaticalError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99"/>
    <w:rsid w:val="000006F6"/>
    <w:rsid w:val="000A2063"/>
    <w:rsid w:val="000C3CD9"/>
    <w:rsid w:val="00131251"/>
    <w:rsid w:val="00136B26"/>
    <w:rsid w:val="00146223"/>
    <w:rsid w:val="001A2D12"/>
    <w:rsid w:val="001C392D"/>
    <w:rsid w:val="001D3834"/>
    <w:rsid w:val="001D3D8F"/>
    <w:rsid w:val="001F2554"/>
    <w:rsid w:val="00237A8C"/>
    <w:rsid w:val="00240EA6"/>
    <w:rsid w:val="00246CA1"/>
    <w:rsid w:val="00260144"/>
    <w:rsid w:val="0028225F"/>
    <w:rsid w:val="002B6415"/>
    <w:rsid w:val="002C112B"/>
    <w:rsid w:val="002F639C"/>
    <w:rsid w:val="003462C8"/>
    <w:rsid w:val="003544F1"/>
    <w:rsid w:val="00362348"/>
    <w:rsid w:val="003B1451"/>
    <w:rsid w:val="003E1F2C"/>
    <w:rsid w:val="003E3EF9"/>
    <w:rsid w:val="003F350D"/>
    <w:rsid w:val="00403572"/>
    <w:rsid w:val="00412BFB"/>
    <w:rsid w:val="00437E15"/>
    <w:rsid w:val="004502B5"/>
    <w:rsid w:val="00450984"/>
    <w:rsid w:val="004A0EAA"/>
    <w:rsid w:val="004B7229"/>
    <w:rsid w:val="004C5192"/>
    <w:rsid w:val="00512731"/>
    <w:rsid w:val="005278EF"/>
    <w:rsid w:val="00527CA9"/>
    <w:rsid w:val="00572F1F"/>
    <w:rsid w:val="005C0896"/>
    <w:rsid w:val="005D6627"/>
    <w:rsid w:val="0062447E"/>
    <w:rsid w:val="00636ECF"/>
    <w:rsid w:val="00646800"/>
    <w:rsid w:val="00665D34"/>
    <w:rsid w:val="00666337"/>
    <w:rsid w:val="00683CC2"/>
    <w:rsid w:val="006A62A6"/>
    <w:rsid w:val="006D7CD9"/>
    <w:rsid w:val="0070188F"/>
    <w:rsid w:val="00703585"/>
    <w:rsid w:val="0070538E"/>
    <w:rsid w:val="007353FD"/>
    <w:rsid w:val="00766DA1"/>
    <w:rsid w:val="007B5814"/>
    <w:rsid w:val="008127E1"/>
    <w:rsid w:val="00821BE1"/>
    <w:rsid w:val="008448E1"/>
    <w:rsid w:val="008D32AA"/>
    <w:rsid w:val="008D5F98"/>
    <w:rsid w:val="008E0572"/>
    <w:rsid w:val="008F21E7"/>
    <w:rsid w:val="00930947"/>
    <w:rsid w:val="009339F8"/>
    <w:rsid w:val="00943D3D"/>
    <w:rsid w:val="00946698"/>
    <w:rsid w:val="009649F6"/>
    <w:rsid w:val="009858E5"/>
    <w:rsid w:val="009B63D8"/>
    <w:rsid w:val="009D46CE"/>
    <w:rsid w:val="009D6499"/>
    <w:rsid w:val="00A23339"/>
    <w:rsid w:val="00A53BC4"/>
    <w:rsid w:val="00A576EF"/>
    <w:rsid w:val="00A87FB0"/>
    <w:rsid w:val="00AB4301"/>
    <w:rsid w:val="00B4446E"/>
    <w:rsid w:val="00B500F3"/>
    <w:rsid w:val="00B57091"/>
    <w:rsid w:val="00B671AE"/>
    <w:rsid w:val="00B71186"/>
    <w:rsid w:val="00B753FA"/>
    <w:rsid w:val="00B86437"/>
    <w:rsid w:val="00BA2D36"/>
    <w:rsid w:val="00BF2DBC"/>
    <w:rsid w:val="00BF5382"/>
    <w:rsid w:val="00C00FC2"/>
    <w:rsid w:val="00C07DB1"/>
    <w:rsid w:val="00C73473"/>
    <w:rsid w:val="00CD79CB"/>
    <w:rsid w:val="00CF22D7"/>
    <w:rsid w:val="00CF29D8"/>
    <w:rsid w:val="00D23142"/>
    <w:rsid w:val="00DC2672"/>
    <w:rsid w:val="00E25638"/>
    <w:rsid w:val="00E2645C"/>
    <w:rsid w:val="00E32CE8"/>
    <w:rsid w:val="00E36D0D"/>
    <w:rsid w:val="00E37492"/>
    <w:rsid w:val="00E561B0"/>
    <w:rsid w:val="00E572AE"/>
    <w:rsid w:val="00E83433"/>
    <w:rsid w:val="00E92AE5"/>
    <w:rsid w:val="00F7486E"/>
    <w:rsid w:val="00F77CEE"/>
    <w:rsid w:val="00F81BF1"/>
    <w:rsid w:val="00FD25FC"/>
    <w:rsid w:val="00FD2F87"/>
    <w:rsid w:val="00FE6A7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5A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F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3473"/>
    <w:pPr>
      <w:ind w:left="720"/>
      <w:contextualSpacing/>
    </w:pPr>
  </w:style>
  <w:style w:type="character" w:styleId="Lienhypertexte">
    <w:name w:val="Hyperlink"/>
    <w:basedOn w:val="Policepardfaut"/>
    <w:uiPriority w:val="99"/>
    <w:unhideWhenUsed/>
    <w:rsid w:val="00B4446E"/>
    <w:rPr>
      <w:color w:val="0563C1" w:themeColor="hyperlink"/>
      <w:u w:val="single"/>
    </w:rPr>
  </w:style>
  <w:style w:type="table" w:styleId="Grilledutableau">
    <w:name w:val="Table Grid"/>
    <w:basedOn w:val="TableauNormal"/>
    <w:uiPriority w:val="39"/>
    <w:rsid w:val="00B44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eforme-pastorale-tchad.org" TargetMode="Externa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1559</Words>
  <Characters>8580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Pabamé SOUGNABE</cp:lastModifiedBy>
  <cp:revision>2</cp:revision>
  <cp:lastPrinted>2019-01-02T17:32:00Z</cp:lastPrinted>
  <dcterms:created xsi:type="dcterms:W3CDTF">2019-01-08T00:36:00Z</dcterms:created>
  <dcterms:modified xsi:type="dcterms:W3CDTF">2019-01-08T00:36:00Z</dcterms:modified>
</cp:coreProperties>
</file>